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688DC" w14:textId="77777777" w:rsidR="006445A0" w:rsidRPr="00710FFA" w:rsidRDefault="006445A0" w:rsidP="006445A0">
      <w:pPr>
        <w:pStyle w:val="Titolo2"/>
        <w:rPr>
          <w:rFonts w:ascii="Helvetica" w:eastAsia="Times New Roman" w:hAnsi="Helvetica"/>
          <w:b/>
          <w:color w:val="FF0000"/>
          <w:sz w:val="144"/>
          <w:szCs w:val="144"/>
          <w:lang w:eastAsia="it-IT"/>
        </w:rPr>
      </w:pPr>
      <w:r w:rsidRPr="00094F10">
        <w:rPr>
          <w:rFonts w:ascii="Helvetica Neue" w:eastAsia="Times New Roman" w:hAnsi="Helvetica Neue"/>
          <w:b/>
          <w:color w:val="auto"/>
          <w:sz w:val="144"/>
          <w:szCs w:val="144"/>
        </w:rPr>
        <w:t>ieedificio</w:t>
      </w:r>
      <w:r w:rsidRPr="00094F10">
        <w:rPr>
          <w:rFonts w:ascii="Helvetica Neue" w:eastAsia="Times New Roman" w:hAnsi="Helvetica Neue"/>
          <w:b/>
          <w:color w:val="FF0000"/>
          <w:sz w:val="144"/>
          <w:szCs w:val="144"/>
        </w:rPr>
        <w:t>57</w:t>
      </w:r>
    </w:p>
    <w:p w14:paraId="47A901E2" w14:textId="77777777" w:rsidR="006445A0" w:rsidRDefault="006445A0" w:rsidP="006445A0">
      <w:pPr>
        <w:spacing w:before="100" w:beforeAutospacing="1" w:after="100" w:afterAutospacing="1"/>
        <w:rPr>
          <w:rFonts w:ascii="Helvetica" w:hAnsi="Helvetica" w:cs="Times New Roman"/>
          <w:b/>
          <w:bCs/>
          <w:lang w:eastAsia="it-IT"/>
        </w:rPr>
      </w:pPr>
    </w:p>
    <w:p w14:paraId="690B406B" w14:textId="77777777" w:rsidR="006445A0" w:rsidRPr="00710FFA" w:rsidRDefault="006445A0" w:rsidP="006445A0">
      <w:pPr>
        <w:spacing w:before="100" w:beforeAutospacing="1" w:after="100" w:afterAutospacing="1"/>
        <w:rPr>
          <w:rFonts w:ascii="Times New Roman" w:hAnsi="Times New Roman" w:cs="Times New Roman"/>
          <w:b/>
          <w:i/>
          <w:lang w:eastAsia="it-IT"/>
        </w:rPr>
      </w:pPr>
      <w:r w:rsidRPr="00710FFA">
        <w:rPr>
          <w:rFonts w:ascii="Helvetica" w:hAnsi="Helvetica" w:cs="Times New Roman"/>
          <w:b/>
          <w:bCs/>
          <w:i/>
          <w:lang w:eastAsia="it-IT"/>
        </w:rPr>
        <w:t>BRAINSTORMING</w:t>
      </w:r>
    </w:p>
    <w:p w14:paraId="6FB32BEC" w14:textId="77777777" w:rsidR="006445A0" w:rsidRPr="006445A0" w:rsidRDefault="006445A0" w:rsidP="006445A0">
      <w:pPr>
        <w:spacing w:before="100" w:beforeAutospacing="1" w:after="100" w:afterAutospacing="1"/>
        <w:outlineLvl w:val="2"/>
        <w:rPr>
          <w:rFonts w:ascii="Times New Roman" w:eastAsia="Times New Roman" w:hAnsi="Times New Roman" w:cs="Times New Roman"/>
          <w:b/>
          <w:bCs/>
          <w:lang w:eastAsia="it-IT"/>
        </w:rPr>
      </w:pPr>
      <w:r w:rsidRPr="006445A0">
        <w:rPr>
          <w:rFonts w:ascii="Times New Roman" w:eastAsia="Times New Roman" w:hAnsi="Times New Roman" w:cs="Times New Roman"/>
          <w:b/>
          <w:bCs/>
          <w:lang w:eastAsia="it-IT"/>
        </w:rPr>
        <w:t>LORIS</w:t>
      </w:r>
      <w:r w:rsidRPr="006445A0">
        <w:rPr>
          <w:rFonts w:ascii="Times New Roman" w:eastAsia="Times New Roman" w:hAnsi="Times New Roman" w:cs="Times New Roman"/>
          <w:b/>
          <w:bCs/>
          <w:lang w:eastAsia="it-IT"/>
        </w:rPr>
        <w:br/>
        <w:t>CECCHINI</w:t>
      </w:r>
      <w:r w:rsidRPr="006445A0">
        <w:rPr>
          <w:rFonts w:ascii="Times New Roman" w:eastAsia="Times New Roman" w:hAnsi="Times New Roman" w:cs="Times New Roman"/>
          <w:b/>
          <w:bCs/>
          <w:lang w:eastAsia="it-IT"/>
        </w:rPr>
        <w:br/>
        <w:t>MICHELANGELO</w:t>
      </w:r>
      <w:r w:rsidRPr="006445A0">
        <w:rPr>
          <w:rFonts w:ascii="Times New Roman" w:eastAsia="Times New Roman" w:hAnsi="Times New Roman" w:cs="Times New Roman"/>
          <w:b/>
          <w:bCs/>
          <w:lang w:eastAsia="it-IT"/>
        </w:rPr>
        <w:br/>
        <w:t>CONSANI</w:t>
      </w:r>
    </w:p>
    <w:p w14:paraId="1FAB1744" w14:textId="2AD78A9E" w:rsidR="00A43F7B" w:rsidRPr="000623A5" w:rsidRDefault="00A43F7B" w:rsidP="00B10D46">
      <w:pPr>
        <w:rPr>
          <w:rFonts w:ascii="Avenir Book" w:hAnsi="Avenir Book"/>
          <w:b/>
          <w:color w:val="FFFFFF" w:themeColor="background1"/>
          <w:sz w:val="28"/>
          <w:szCs w:val="28"/>
        </w:rPr>
      </w:pPr>
    </w:p>
    <w:p w14:paraId="1D5697C9" w14:textId="77777777" w:rsidR="005A5EE4" w:rsidRDefault="00891948" w:rsidP="006445A0">
      <w:pPr>
        <w:outlineLvl w:val="0"/>
        <w:rPr>
          <w:rFonts w:ascii="Helvetica" w:hAnsi="Helvetica"/>
          <w:u w:val="single"/>
        </w:rPr>
      </w:pPr>
      <w:r w:rsidRPr="00815B4C">
        <w:rPr>
          <w:rFonts w:ascii="Helvetica" w:hAnsi="Helvetica"/>
          <w:u w:val="single"/>
        </w:rPr>
        <w:t>I</w:t>
      </w:r>
      <w:r w:rsidR="006E2077" w:rsidRPr="00815B4C">
        <w:rPr>
          <w:rFonts w:ascii="Helvetica" w:hAnsi="Helvetica"/>
          <w:u w:val="single"/>
        </w:rPr>
        <w:t>naugurazione</w:t>
      </w:r>
      <w:r w:rsidR="006445A0" w:rsidRPr="00815B4C">
        <w:rPr>
          <w:rFonts w:ascii="Helvetica" w:hAnsi="Helvetica"/>
          <w:u w:val="single"/>
        </w:rPr>
        <w:t xml:space="preserve"> sabato 14 settembre</w:t>
      </w:r>
      <w:r w:rsidRPr="00815B4C">
        <w:rPr>
          <w:rFonts w:ascii="Helvetica" w:hAnsi="Helvetica"/>
          <w:u w:val="single"/>
        </w:rPr>
        <w:t xml:space="preserve">, </w:t>
      </w:r>
      <w:r w:rsidR="00B432A4">
        <w:rPr>
          <w:rFonts w:ascii="Helvetica" w:hAnsi="Helvetica"/>
          <w:u w:val="single"/>
        </w:rPr>
        <w:t>ie</w:t>
      </w:r>
      <w:r w:rsidR="006445A0" w:rsidRPr="00815B4C">
        <w:rPr>
          <w:rFonts w:ascii="Helvetica" w:hAnsi="Helvetica"/>
          <w:u w:val="single"/>
        </w:rPr>
        <w:t xml:space="preserve">edificio57, </w:t>
      </w:r>
      <w:r w:rsidRPr="00815B4C">
        <w:rPr>
          <w:rFonts w:ascii="Helvetica" w:hAnsi="Helvetica"/>
          <w:u w:val="single"/>
        </w:rPr>
        <w:t>via d</w:t>
      </w:r>
      <w:r w:rsidR="006E2077" w:rsidRPr="00815B4C">
        <w:rPr>
          <w:rFonts w:ascii="Helvetica" w:hAnsi="Helvetica"/>
          <w:u w:val="single"/>
        </w:rPr>
        <w:t xml:space="preserve">i </w:t>
      </w:r>
      <w:proofErr w:type="spellStart"/>
      <w:r w:rsidR="006E2077" w:rsidRPr="00815B4C">
        <w:rPr>
          <w:rFonts w:ascii="Helvetica" w:hAnsi="Helvetica"/>
          <w:u w:val="single"/>
        </w:rPr>
        <w:t>Berignano</w:t>
      </w:r>
      <w:proofErr w:type="spellEnd"/>
      <w:r w:rsidR="006E2077" w:rsidRPr="00815B4C">
        <w:rPr>
          <w:rFonts w:ascii="Helvetica" w:hAnsi="Helvetica"/>
          <w:u w:val="single"/>
        </w:rPr>
        <w:t xml:space="preserve"> 57, San Gimignano (Si)</w:t>
      </w:r>
      <w:r w:rsidR="00ED5BFB">
        <w:rPr>
          <w:rFonts w:ascii="Helvetica" w:hAnsi="Helvetica"/>
          <w:u w:val="single"/>
        </w:rPr>
        <w:t>, dalle 16.00 alle 20</w:t>
      </w:r>
      <w:r w:rsidR="006E2077" w:rsidRPr="00815B4C">
        <w:rPr>
          <w:rFonts w:ascii="Helvetica" w:hAnsi="Helvetica"/>
          <w:u w:val="single"/>
        </w:rPr>
        <w:t>.00</w:t>
      </w:r>
      <w:r w:rsidR="002925EA" w:rsidRPr="00815B4C">
        <w:rPr>
          <w:rFonts w:ascii="Helvetica" w:hAnsi="Helvetica"/>
          <w:u w:val="single"/>
        </w:rPr>
        <w:t>.</w:t>
      </w:r>
      <w:r w:rsidR="000A7C70">
        <w:rPr>
          <w:rFonts w:ascii="Helvetica" w:hAnsi="Helvetica"/>
          <w:u w:val="single"/>
        </w:rPr>
        <w:t xml:space="preserve"> </w:t>
      </w:r>
    </w:p>
    <w:p w14:paraId="03FB3328" w14:textId="1E09C34D" w:rsidR="006E2077" w:rsidRPr="000A7C70" w:rsidRDefault="006445A0" w:rsidP="006445A0">
      <w:pPr>
        <w:outlineLvl w:val="0"/>
        <w:rPr>
          <w:rFonts w:ascii="Helvetica" w:hAnsi="Helvetica"/>
          <w:u w:val="single"/>
        </w:rPr>
      </w:pPr>
      <w:r w:rsidRPr="00815B4C">
        <w:rPr>
          <w:rFonts w:ascii="Helvetica" w:hAnsi="Helvetica"/>
          <w:u w:val="single"/>
        </w:rPr>
        <w:t>D</w:t>
      </w:r>
      <w:r w:rsidR="006E2077" w:rsidRPr="00815B4C">
        <w:rPr>
          <w:rFonts w:ascii="Helvetica" w:hAnsi="Helvetica"/>
          <w:u w:val="single"/>
        </w:rPr>
        <w:t xml:space="preserve">a domenica 15 settembre 2024 </w:t>
      </w:r>
      <w:r w:rsidR="002925EA" w:rsidRPr="00815B4C">
        <w:rPr>
          <w:rFonts w:ascii="Helvetica" w:hAnsi="Helvetica"/>
          <w:u w:val="single"/>
        </w:rPr>
        <w:t xml:space="preserve">fino al 10 febbraio 2025 </w:t>
      </w:r>
      <w:r w:rsidR="006E2077" w:rsidRPr="00815B4C">
        <w:rPr>
          <w:rFonts w:ascii="Helvetica" w:hAnsi="Helvetica"/>
          <w:u w:val="single"/>
        </w:rPr>
        <w:t>visitabile su appuntamento</w:t>
      </w:r>
      <w:r w:rsidRPr="00815B4C">
        <w:rPr>
          <w:rFonts w:ascii="Helvetica" w:hAnsi="Helvetica"/>
          <w:u w:val="double"/>
        </w:rPr>
        <w:t xml:space="preserve"> </w:t>
      </w:r>
      <w:hyperlink r:id="rId6" w:history="1">
        <w:r w:rsidRPr="00815B4C">
          <w:rPr>
            <w:rStyle w:val="Collegamentoipertestuale"/>
            <w:rFonts w:ascii="Helvetica" w:hAnsi="Helvetica"/>
          </w:rPr>
          <w:t>ieedificio57@gmail.com</w:t>
        </w:r>
      </w:hyperlink>
      <w:r w:rsidR="00A44B6A">
        <w:rPr>
          <w:rFonts w:ascii="Helvetica" w:hAnsi="Helvetica"/>
        </w:rPr>
        <w:t xml:space="preserve">, </w:t>
      </w:r>
      <w:hyperlink r:id="rId7" w:history="1">
        <w:r w:rsidR="00A44B6A" w:rsidRPr="00A67437">
          <w:rPr>
            <w:rStyle w:val="Collegamentoipertestuale"/>
            <w:rFonts w:ascii="Helvetica" w:hAnsi="Helvetica"/>
          </w:rPr>
          <w:t>mevannucci@gmail.com</w:t>
        </w:r>
      </w:hyperlink>
      <w:r w:rsidR="00DA33B9">
        <w:rPr>
          <w:rStyle w:val="Collegamentoipertestuale"/>
          <w:rFonts w:ascii="Helvetica" w:hAnsi="Helvetica"/>
        </w:rPr>
        <w:t>,</w:t>
      </w:r>
      <w:r w:rsidR="00DA33B9" w:rsidRPr="002C5FCD">
        <w:rPr>
          <w:rStyle w:val="Collegamentoipertestuale"/>
          <w:rFonts w:ascii="Helvetica" w:hAnsi="Helvetica"/>
          <w:u w:val="none"/>
        </w:rPr>
        <w:t xml:space="preserve"> </w:t>
      </w:r>
      <w:r w:rsidR="00CA06F9" w:rsidRPr="002C5FCD">
        <w:rPr>
          <w:rStyle w:val="Collegamentoipertestuale"/>
          <w:rFonts w:ascii="Helvetica" w:hAnsi="Helvetica"/>
          <w:u w:val="none"/>
        </w:rPr>
        <w:t>+39 335 6745185</w:t>
      </w:r>
      <w:r w:rsidR="002C5FCD">
        <w:rPr>
          <w:rStyle w:val="Collegamentoipertestuale"/>
          <w:rFonts w:ascii="Helvetica" w:hAnsi="Helvetica"/>
          <w:u w:val="none"/>
        </w:rPr>
        <w:t xml:space="preserve">, </w:t>
      </w:r>
      <w:r w:rsidR="00241A1F" w:rsidRPr="00241A1F">
        <w:rPr>
          <w:rStyle w:val="Collegamentoipertestuale"/>
          <w:rFonts w:ascii="Helvetica" w:hAnsi="Helvetica"/>
          <w:u w:val="none"/>
        </w:rPr>
        <w:t>+39 328 6217610</w:t>
      </w:r>
    </w:p>
    <w:p w14:paraId="6B98D81C" w14:textId="77777777" w:rsidR="00A44B6A" w:rsidRPr="00815B4C" w:rsidRDefault="00A44B6A" w:rsidP="006445A0">
      <w:pPr>
        <w:outlineLvl w:val="0"/>
        <w:rPr>
          <w:rFonts w:ascii="Helvetica" w:hAnsi="Helvetica"/>
        </w:rPr>
      </w:pPr>
    </w:p>
    <w:p w14:paraId="21C12459" w14:textId="77777777" w:rsidR="006E2077" w:rsidRPr="00815B4C" w:rsidRDefault="006E2077" w:rsidP="003C5C83">
      <w:pPr>
        <w:rPr>
          <w:rFonts w:ascii="Helvetica" w:hAnsi="Helvetica"/>
          <w:sz w:val="28"/>
          <w:szCs w:val="28"/>
        </w:rPr>
      </w:pPr>
    </w:p>
    <w:p w14:paraId="17CDA2D7" w14:textId="3ACD2F14" w:rsidR="00EC226D" w:rsidRPr="00815B4C" w:rsidRDefault="00891948" w:rsidP="00EC226D">
      <w:pPr>
        <w:rPr>
          <w:rFonts w:ascii="Helvetica" w:hAnsi="Helvetica"/>
        </w:rPr>
      </w:pPr>
      <w:r w:rsidRPr="00815B4C">
        <w:rPr>
          <w:rFonts w:ascii="Helvetica" w:hAnsi="Helvetica"/>
        </w:rPr>
        <w:t>In g</w:t>
      </w:r>
      <w:r w:rsidR="00E77A8A" w:rsidRPr="00815B4C">
        <w:rPr>
          <w:rFonts w:ascii="Helvetica" w:hAnsi="Helvetica"/>
        </w:rPr>
        <w:t>iapponese</w:t>
      </w:r>
      <w:r w:rsidR="005C79EF" w:rsidRPr="00815B4C">
        <w:rPr>
          <w:rFonts w:ascii="Helvetica" w:hAnsi="Helvetica"/>
        </w:rPr>
        <w:t>,</w:t>
      </w:r>
      <w:r w:rsidR="00E77A8A" w:rsidRPr="00815B4C">
        <w:rPr>
          <w:rFonts w:ascii="Helvetica" w:hAnsi="Helvetica"/>
        </w:rPr>
        <w:t xml:space="preserve"> </w:t>
      </w:r>
      <w:r w:rsidR="00F107F5" w:rsidRPr="00815B4C">
        <w:rPr>
          <w:rFonts w:ascii="Helvetica" w:hAnsi="Helvetica"/>
        </w:rPr>
        <w:t xml:space="preserve">tra i vari significati di </w:t>
      </w:r>
      <w:proofErr w:type="spellStart"/>
      <w:r w:rsidR="00F107F5" w:rsidRPr="00815B4C">
        <w:rPr>
          <w:rFonts w:ascii="Helvetica" w:hAnsi="Helvetica"/>
          <w:i/>
        </w:rPr>
        <w:t>ie</w:t>
      </w:r>
      <w:proofErr w:type="spellEnd"/>
      <w:r w:rsidR="005C79EF" w:rsidRPr="00815B4C">
        <w:rPr>
          <w:rFonts w:ascii="Helvetica" w:hAnsi="Helvetica"/>
          <w:i/>
        </w:rPr>
        <w:t>,</w:t>
      </w:r>
      <w:r w:rsidR="00F107F5" w:rsidRPr="00815B4C">
        <w:rPr>
          <w:rFonts w:ascii="Helvetica" w:hAnsi="Helvetica"/>
        </w:rPr>
        <w:t xml:space="preserve"> troviamo quello di edificio</w:t>
      </w:r>
      <w:r w:rsidR="002C67CA" w:rsidRPr="00815B4C">
        <w:rPr>
          <w:rFonts w:ascii="Helvetica" w:hAnsi="Helvetica"/>
        </w:rPr>
        <w:t>,</w:t>
      </w:r>
      <w:r w:rsidR="00F107F5" w:rsidRPr="00815B4C">
        <w:rPr>
          <w:rFonts w:ascii="Helvetica" w:hAnsi="Helvetica"/>
        </w:rPr>
        <w:t xml:space="preserve"> ed è proprio </w:t>
      </w:r>
      <w:r w:rsidRPr="00815B4C">
        <w:rPr>
          <w:rFonts w:ascii="Helvetica" w:hAnsi="Helvetica"/>
        </w:rPr>
        <w:t>in un palazzo storico nel</w:t>
      </w:r>
      <w:r w:rsidR="00147596" w:rsidRPr="00815B4C">
        <w:rPr>
          <w:rFonts w:ascii="Helvetica" w:hAnsi="Helvetica"/>
        </w:rPr>
        <w:t xml:space="preserve"> centro di San Gimignano</w:t>
      </w:r>
      <w:r w:rsidR="00840DD3" w:rsidRPr="00815B4C">
        <w:rPr>
          <w:rFonts w:ascii="Helvetica" w:hAnsi="Helvetica"/>
        </w:rPr>
        <w:t xml:space="preserve"> che</w:t>
      </w:r>
      <w:r w:rsidR="005362F3" w:rsidRPr="00815B4C">
        <w:rPr>
          <w:rFonts w:ascii="Helvetica" w:hAnsi="Helvetica"/>
        </w:rPr>
        <w:t xml:space="preserve"> apre</w:t>
      </w:r>
      <w:r w:rsidR="00147596" w:rsidRPr="00815B4C">
        <w:rPr>
          <w:rFonts w:ascii="Helvetica" w:hAnsi="Helvetica"/>
        </w:rPr>
        <w:t xml:space="preserve"> </w:t>
      </w:r>
      <w:r w:rsidR="00147596" w:rsidRPr="00815B4C">
        <w:rPr>
          <w:rFonts w:ascii="Helvetica" w:hAnsi="Helvetica"/>
          <w:b/>
        </w:rPr>
        <w:t>ie</w:t>
      </w:r>
      <w:r w:rsidR="003623F5" w:rsidRPr="00815B4C">
        <w:rPr>
          <w:rFonts w:ascii="Helvetica" w:hAnsi="Helvetica"/>
          <w:b/>
        </w:rPr>
        <w:t>edificio</w:t>
      </w:r>
      <w:r w:rsidR="003623F5" w:rsidRPr="006E1178">
        <w:rPr>
          <w:rFonts w:ascii="Helvetica" w:hAnsi="Helvetica"/>
          <w:b/>
          <w:color w:val="FF0000"/>
        </w:rPr>
        <w:t>57</w:t>
      </w:r>
      <w:r w:rsidR="00147596" w:rsidRPr="00815B4C">
        <w:rPr>
          <w:rFonts w:ascii="Helvetica" w:hAnsi="Helvetica"/>
        </w:rPr>
        <w:t xml:space="preserve"> un nuovo spazio no</w:t>
      </w:r>
      <w:r w:rsidRPr="00815B4C">
        <w:rPr>
          <w:rFonts w:ascii="Helvetica" w:hAnsi="Helvetica"/>
        </w:rPr>
        <w:t>-</w:t>
      </w:r>
      <w:r w:rsidR="00147596" w:rsidRPr="00815B4C">
        <w:rPr>
          <w:rFonts w:ascii="Helvetica" w:hAnsi="Helvetica"/>
        </w:rPr>
        <w:t>profit di ricerca per le arti visive</w:t>
      </w:r>
      <w:r w:rsidR="002C67CA" w:rsidRPr="00815B4C">
        <w:rPr>
          <w:rFonts w:ascii="Helvetica" w:hAnsi="Helvetica"/>
        </w:rPr>
        <w:t>,</w:t>
      </w:r>
      <w:r w:rsidR="00EC226D" w:rsidRPr="00815B4C">
        <w:rPr>
          <w:rFonts w:ascii="Helvetica" w:hAnsi="Helvetica"/>
        </w:rPr>
        <w:t xml:space="preserve"> che ospiterà eventi di livello nazionale </w:t>
      </w:r>
      <w:r w:rsidR="002D5EEF" w:rsidRPr="00815B4C">
        <w:rPr>
          <w:rFonts w:ascii="Helvetica" w:hAnsi="Helvetica"/>
        </w:rPr>
        <w:t>e</w:t>
      </w:r>
      <w:r w:rsidR="00EC226D" w:rsidRPr="00815B4C">
        <w:rPr>
          <w:rFonts w:ascii="Helvetica" w:hAnsi="Helvetica"/>
        </w:rPr>
        <w:t xml:space="preserve"> internazionale.</w:t>
      </w:r>
    </w:p>
    <w:p w14:paraId="1DEECE00" w14:textId="4FD0C976" w:rsidR="00FE70C8" w:rsidRPr="00815B4C" w:rsidRDefault="00FE70C8" w:rsidP="003C5C83">
      <w:pPr>
        <w:rPr>
          <w:rFonts w:ascii="Helvetica" w:hAnsi="Helvetica"/>
        </w:rPr>
      </w:pPr>
    </w:p>
    <w:p w14:paraId="41A30F4B" w14:textId="00294CC1" w:rsidR="00F81952" w:rsidRPr="00815B4C" w:rsidRDefault="00147596" w:rsidP="003C5C83">
      <w:pPr>
        <w:rPr>
          <w:rFonts w:ascii="Helvetica" w:hAnsi="Helvetica"/>
        </w:rPr>
      </w:pPr>
      <w:r w:rsidRPr="00815B4C">
        <w:rPr>
          <w:rFonts w:ascii="Helvetica" w:hAnsi="Helvetica"/>
        </w:rPr>
        <w:t>Ricavato da una casa di famiglia</w:t>
      </w:r>
      <w:r w:rsidR="00097C70" w:rsidRPr="00815B4C">
        <w:rPr>
          <w:rFonts w:ascii="Helvetica" w:hAnsi="Helvetica"/>
        </w:rPr>
        <w:t xml:space="preserve"> di antica costruzione</w:t>
      </w:r>
      <w:r w:rsidR="00C91DD8" w:rsidRPr="00815B4C">
        <w:rPr>
          <w:rFonts w:ascii="Helvetica" w:hAnsi="Helvetica"/>
          <w:b/>
        </w:rPr>
        <w:t>,</w:t>
      </w:r>
      <w:r w:rsidR="005663BF">
        <w:rPr>
          <w:rFonts w:ascii="Helvetica" w:hAnsi="Helvetica"/>
          <w:b/>
        </w:rPr>
        <w:t xml:space="preserve"> ie</w:t>
      </w:r>
      <w:r w:rsidR="00294A6A" w:rsidRPr="00815B4C">
        <w:rPr>
          <w:rFonts w:ascii="Helvetica" w:hAnsi="Helvetica"/>
          <w:b/>
        </w:rPr>
        <w:t>edificio</w:t>
      </w:r>
      <w:r w:rsidR="00294A6A" w:rsidRPr="006E1178">
        <w:rPr>
          <w:rFonts w:ascii="Helvetica" w:hAnsi="Helvetica"/>
          <w:b/>
          <w:color w:val="FF0000"/>
        </w:rPr>
        <w:t>57</w:t>
      </w:r>
      <w:r w:rsidR="00AB6DAF" w:rsidRPr="00815B4C">
        <w:rPr>
          <w:rFonts w:ascii="Helvetica" w:hAnsi="Helvetica"/>
        </w:rPr>
        <w:t xml:space="preserve"> </w:t>
      </w:r>
      <w:r w:rsidR="00097C70" w:rsidRPr="00815B4C">
        <w:rPr>
          <w:rFonts w:ascii="Helvetica" w:hAnsi="Helvetica"/>
        </w:rPr>
        <w:t>sviluppa</w:t>
      </w:r>
      <w:r w:rsidR="00294A6A" w:rsidRPr="00815B4C">
        <w:rPr>
          <w:rFonts w:ascii="Helvetica" w:hAnsi="Helvetica"/>
        </w:rPr>
        <w:t xml:space="preserve"> </w:t>
      </w:r>
      <w:r w:rsidR="00DE7DEB" w:rsidRPr="00815B4C">
        <w:rPr>
          <w:rFonts w:ascii="Helvetica" w:hAnsi="Helvetica"/>
        </w:rPr>
        <w:t xml:space="preserve">i suoi spazi </w:t>
      </w:r>
      <w:r w:rsidR="00294A6A" w:rsidRPr="00815B4C">
        <w:rPr>
          <w:rFonts w:ascii="Helvetica" w:hAnsi="Helvetica"/>
        </w:rPr>
        <w:t>espositivi</w:t>
      </w:r>
      <w:r w:rsidR="00097C70" w:rsidRPr="00815B4C">
        <w:rPr>
          <w:rFonts w:ascii="Helvetica" w:hAnsi="Helvetica"/>
        </w:rPr>
        <w:t xml:space="preserve"> su due livelli</w:t>
      </w:r>
      <w:r w:rsidR="00D83C24" w:rsidRPr="00815B4C">
        <w:rPr>
          <w:rFonts w:ascii="Helvetica" w:hAnsi="Helvetica"/>
        </w:rPr>
        <w:t xml:space="preserve"> </w:t>
      </w:r>
      <w:r w:rsidR="006F2B4D" w:rsidRPr="00815B4C">
        <w:rPr>
          <w:rFonts w:ascii="Helvetica" w:hAnsi="Helvetica"/>
        </w:rPr>
        <w:t>più</w:t>
      </w:r>
      <w:r w:rsidR="003E1933" w:rsidRPr="00815B4C">
        <w:rPr>
          <w:rFonts w:ascii="Helvetica" w:hAnsi="Helvetica"/>
        </w:rPr>
        <w:t xml:space="preserve"> una</w:t>
      </w:r>
      <w:r w:rsidRPr="00815B4C">
        <w:rPr>
          <w:rFonts w:ascii="Helvetica" w:hAnsi="Helvetica"/>
        </w:rPr>
        <w:t xml:space="preserve"> </w:t>
      </w:r>
      <w:proofErr w:type="spellStart"/>
      <w:r w:rsidRPr="00815B4C">
        <w:rPr>
          <w:rFonts w:ascii="Helvetica" w:hAnsi="Helvetica"/>
          <w:i/>
        </w:rPr>
        <w:t>project</w:t>
      </w:r>
      <w:proofErr w:type="spellEnd"/>
      <w:r w:rsidR="003E1933" w:rsidRPr="00815B4C">
        <w:rPr>
          <w:rFonts w:ascii="Helvetica" w:hAnsi="Helvetica"/>
          <w:i/>
        </w:rPr>
        <w:t xml:space="preserve"> </w:t>
      </w:r>
      <w:r w:rsidRPr="00815B4C">
        <w:rPr>
          <w:rFonts w:ascii="Helvetica" w:hAnsi="Helvetica"/>
          <w:i/>
        </w:rPr>
        <w:t>room</w:t>
      </w:r>
      <w:r w:rsidR="005C79EF" w:rsidRPr="00815B4C">
        <w:rPr>
          <w:rFonts w:ascii="Helvetica" w:hAnsi="Helvetica"/>
        </w:rPr>
        <w:t xml:space="preserve"> sotto i</w:t>
      </w:r>
      <w:r w:rsidRPr="00815B4C">
        <w:rPr>
          <w:rFonts w:ascii="Helvetica" w:hAnsi="Helvetica"/>
        </w:rPr>
        <w:t>l livello</w:t>
      </w:r>
      <w:r w:rsidR="002D5EEF" w:rsidRPr="00815B4C">
        <w:rPr>
          <w:rFonts w:ascii="Helvetica" w:hAnsi="Helvetica"/>
        </w:rPr>
        <w:t xml:space="preserve"> del suolo</w:t>
      </w:r>
      <w:r w:rsidR="00097C70" w:rsidRPr="00815B4C">
        <w:rPr>
          <w:rFonts w:ascii="Helvetica" w:hAnsi="Helvetica"/>
        </w:rPr>
        <w:t xml:space="preserve"> </w:t>
      </w:r>
      <w:r w:rsidR="003E1933" w:rsidRPr="00815B4C">
        <w:rPr>
          <w:rFonts w:ascii="Helvetica" w:hAnsi="Helvetica"/>
        </w:rPr>
        <w:t>denominata “Zattera”.</w:t>
      </w:r>
    </w:p>
    <w:p w14:paraId="49C3801E" w14:textId="77777777" w:rsidR="00910C9D" w:rsidRPr="00815B4C" w:rsidRDefault="00910C9D" w:rsidP="002E2892">
      <w:pPr>
        <w:jc w:val="right"/>
        <w:rPr>
          <w:rFonts w:ascii="Helvetica" w:hAnsi="Helvetica"/>
        </w:rPr>
      </w:pPr>
    </w:p>
    <w:p w14:paraId="29CF368B" w14:textId="17359FE9" w:rsidR="00390C61" w:rsidRPr="00815B4C" w:rsidRDefault="00910C9D" w:rsidP="00390C61">
      <w:pPr>
        <w:rPr>
          <w:rFonts w:ascii="Helvetica" w:hAnsi="Helvetica"/>
        </w:rPr>
      </w:pPr>
      <w:r w:rsidRPr="00815B4C">
        <w:rPr>
          <w:rFonts w:ascii="Helvetica" w:hAnsi="Helvetica"/>
        </w:rPr>
        <w:t>L’</w:t>
      </w:r>
      <w:r w:rsidR="002E2892" w:rsidRPr="00815B4C">
        <w:rPr>
          <w:rFonts w:ascii="Helvetica" w:hAnsi="Helvetica"/>
        </w:rPr>
        <w:t>i</w:t>
      </w:r>
      <w:r w:rsidR="00411860" w:rsidRPr="00815B4C">
        <w:rPr>
          <w:rFonts w:ascii="Helvetica" w:hAnsi="Helvetica"/>
        </w:rPr>
        <w:t>dea di questa nuova piattaforma culturale</w:t>
      </w:r>
      <w:r w:rsidR="00351292" w:rsidRPr="00815B4C">
        <w:rPr>
          <w:rFonts w:ascii="Helvetica" w:hAnsi="Helvetica"/>
        </w:rPr>
        <w:t xml:space="preserve"> na</w:t>
      </w:r>
      <w:r w:rsidR="00411860" w:rsidRPr="00815B4C">
        <w:rPr>
          <w:rFonts w:ascii="Helvetica" w:hAnsi="Helvetica"/>
        </w:rPr>
        <w:t xml:space="preserve">sce dall’artista </w:t>
      </w:r>
      <w:r w:rsidR="00351292" w:rsidRPr="00815B4C">
        <w:rPr>
          <w:rFonts w:ascii="Helvetica" w:hAnsi="Helvetica"/>
        </w:rPr>
        <w:t xml:space="preserve">Michelangelo Consani che intende </w:t>
      </w:r>
      <w:r w:rsidRPr="00815B4C">
        <w:rPr>
          <w:rFonts w:ascii="Helvetica" w:hAnsi="Helvetica"/>
        </w:rPr>
        <w:t>mettere in relazione il proprio lavoro con personalità diverse</w:t>
      </w:r>
      <w:r w:rsidR="0082757D" w:rsidRPr="00815B4C">
        <w:rPr>
          <w:rFonts w:ascii="Helvetica" w:hAnsi="Helvetica"/>
        </w:rPr>
        <w:t>. U</w:t>
      </w:r>
      <w:r w:rsidR="00891948" w:rsidRPr="00815B4C">
        <w:rPr>
          <w:rFonts w:ascii="Helvetica" w:hAnsi="Helvetica"/>
        </w:rPr>
        <w:t>n</w:t>
      </w:r>
      <w:r w:rsidRPr="00815B4C">
        <w:rPr>
          <w:rFonts w:ascii="Helvetica" w:hAnsi="Helvetica"/>
        </w:rPr>
        <w:t xml:space="preserve"> dialogo a due con artisti</w:t>
      </w:r>
      <w:r w:rsidR="00696738" w:rsidRPr="00815B4C">
        <w:rPr>
          <w:rFonts w:ascii="Helvetica" w:hAnsi="Helvetica"/>
        </w:rPr>
        <w:t xml:space="preserve"> che per </w:t>
      </w:r>
      <w:r w:rsidRPr="00815B4C">
        <w:rPr>
          <w:rFonts w:ascii="Helvetica" w:hAnsi="Helvetica"/>
        </w:rPr>
        <w:t>“motivi sentimentali”</w:t>
      </w:r>
      <w:r w:rsidR="002E2892" w:rsidRPr="00815B4C">
        <w:rPr>
          <w:rFonts w:ascii="Helvetica" w:hAnsi="Helvetica"/>
        </w:rPr>
        <w:t xml:space="preserve"> </w:t>
      </w:r>
      <w:r w:rsidR="00696738" w:rsidRPr="00815B4C">
        <w:rPr>
          <w:rFonts w:ascii="Helvetica" w:hAnsi="Helvetica"/>
        </w:rPr>
        <w:t>sente vicini</w:t>
      </w:r>
      <w:r w:rsidR="003E1933" w:rsidRPr="00815B4C">
        <w:rPr>
          <w:rFonts w:ascii="Helvetica" w:hAnsi="Helvetica"/>
        </w:rPr>
        <w:t xml:space="preserve">; una sorta </w:t>
      </w:r>
      <w:r w:rsidR="000C29E1" w:rsidRPr="00815B4C">
        <w:rPr>
          <w:rFonts w:ascii="Helvetica" w:hAnsi="Helvetica"/>
        </w:rPr>
        <w:t>d’</w:t>
      </w:r>
      <w:r w:rsidR="003E1933" w:rsidRPr="00815B4C">
        <w:rPr>
          <w:rFonts w:ascii="Helvetica" w:hAnsi="Helvetica"/>
        </w:rPr>
        <w:t xml:space="preserve">incontro </w:t>
      </w:r>
      <w:r w:rsidR="005B2B72" w:rsidRPr="00815B4C">
        <w:rPr>
          <w:rFonts w:ascii="Helvetica" w:hAnsi="Helvetica"/>
        </w:rPr>
        <w:t>con l’artista ospite per comprendere</w:t>
      </w:r>
      <w:r w:rsidR="003E1933" w:rsidRPr="00815B4C">
        <w:rPr>
          <w:rFonts w:ascii="Helvetica" w:hAnsi="Helvetica"/>
        </w:rPr>
        <w:t xml:space="preserve"> meglio la sensibilità</w:t>
      </w:r>
      <w:r w:rsidR="00891948" w:rsidRPr="00815B4C">
        <w:rPr>
          <w:rFonts w:ascii="Helvetica" w:hAnsi="Helvetica"/>
        </w:rPr>
        <w:t xml:space="preserve"> e la progettualità</w:t>
      </w:r>
      <w:r w:rsidR="003E1933" w:rsidRPr="00815B4C">
        <w:rPr>
          <w:rFonts w:ascii="Helvetica" w:hAnsi="Helvetica"/>
        </w:rPr>
        <w:t xml:space="preserve"> dell’altro</w:t>
      </w:r>
      <w:r w:rsidR="005B2B72" w:rsidRPr="00815B4C">
        <w:rPr>
          <w:rFonts w:ascii="Helvetica" w:hAnsi="Helvetica"/>
        </w:rPr>
        <w:t>.</w:t>
      </w:r>
    </w:p>
    <w:p w14:paraId="1F911F7B" w14:textId="0D6C376F" w:rsidR="00F81952" w:rsidRPr="00815B4C" w:rsidRDefault="00390C61" w:rsidP="00390C61">
      <w:pPr>
        <w:rPr>
          <w:rFonts w:ascii="Helvetica" w:hAnsi="Helvetica"/>
        </w:rPr>
      </w:pPr>
      <w:r w:rsidRPr="00815B4C">
        <w:rPr>
          <w:rFonts w:ascii="Helvetica" w:hAnsi="Helvetica"/>
        </w:rPr>
        <w:t xml:space="preserve"> </w:t>
      </w:r>
    </w:p>
    <w:p w14:paraId="5FB8CEF6" w14:textId="039B0AD6" w:rsidR="008954FB" w:rsidRPr="00815B4C" w:rsidRDefault="00F81952" w:rsidP="006445A0">
      <w:pPr>
        <w:outlineLvl w:val="0"/>
        <w:rPr>
          <w:rFonts w:ascii="Helvetica" w:hAnsi="Helvetica"/>
        </w:rPr>
      </w:pPr>
      <w:r w:rsidRPr="00815B4C">
        <w:rPr>
          <w:rFonts w:ascii="Helvetica" w:hAnsi="Helvetica"/>
        </w:rPr>
        <w:t xml:space="preserve">Il primo </w:t>
      </w:r>
      <w:r w:rsidR="00020AE7" w:rsidRPr="00815B4C">
        <w:rPr>
          <w:rFonts w:ascii="Helvetica" w:hAnsi="Helvetica"/>
        </w:rPr>
        <w:t xml:space="preserve">artista chiamato per questo dialogo a due è </w:t>
      </w:r>
      <w:r w:rsidRPr="00815B4C">
        <w:rPr>
          <w:rFonts w:ascii="Helvetica" w:hAnsi="Helvetica"/>
          <w:b/>
        </w:rPr>
        <w:t>Loris Cecchini</w:t>
      </w:r>
      <w:r w:rsidR="002D6F84" w:rsidRPr="00815B4C">
        <w:rPr>
          <w:rFonts w:ascii="Helvetica" w:hAnsi="Helvetica"/>
        </w:rPr>
        <w:t>.</w:t>
      </w:r>
      <w:r w:rsidRPr="00815B4C">
        <w:rPr>
          <w:rFonts w:ascii="Helvetica" w:hAnsi="Helvetica"/>
        </w:rPr>
        <w:t xml:space="preserve"> </w:t>
      </w:r>
    </w:p>
    <w:p w14:paraId="36307743" w14:textId="77777777" w:rsidR="008954FB" w:rsidRPr="00815B4C" w:rsidRDefault="008954FB" w:rsidP="00F81952">
      <w:pPr>
        <w:rPr>
          <w:rFonts w:ascii="Helvetica" w:hAnsi="Helvetica"/>
          <w:color w:val="FF0000"/>
        </w:rPr>
      </w:pPr>
    </w:p>
    <w:p w14:paraId="4D202505" w14:textId="6C452C43" w:rsidR="005663BF" w:rsidRPr="005663BF" w:rsidRDefault="005663BF" w:rsidP="005663BF">
      <w:pPr>
        <w:rPr>
          <w:rFonts w:ascii="Helvetica" w:hAnsi="Helvetica"/>
          <w:color w:val="000000" w:themeColor="text1"/>
        </w:rPr>
      </w:pPr>
      <w:r w:rsidRPr="005663BF">
        <w:rPr>
          <w:rFonts w:ascii="Helvetica" w:hAnsi="Helvetica"/>
          <w:color w:val="000000" w:themeColor="text1"/>
        </w:rPr>
        <w:t xml:space="preserve">La mostra che </w:t>
      </w:r>
      <w:r w:rsidRPr="005663BF">
        <w:rPr>
          <w:rFonts w:ascii="Helvetica" w:hAnsi="Helvetica"/>
          <w:b/>
          <w:color w:val="000000" w:themeColor="text1"/>
        </w:rPr>
        <w:t>Loris Cecchini</w:t>
      </w:r>
      <w:r w:rsidRPr="005663BF">
        <w:rPr>
          <w:rFonts w:ascii="Helvetica" w:hAnsi="Helvetica"/>
          <w:color w:val="000000" w:themeColor="text1"/>
        </w:rPr>
        <w:t xml:space="preserve"> concepisce per </w:t>
      </w:r>
      <w:r w:rsidRPr="005454F5">
        <w:rPr>
          <w:rFonts w:ascii="Helvetica" w:hAnsi="Helvetica"/>
          <w:b/>
          <w:color w:val="000000" w:themeColor="text1"/>
        </w:rPr>
        <w:t>ieedificio</w:t>
      </w:r>
      <w:r w:rsidRPr="005454F5">
        <w:rPr>
          <w:rFonts w:ascii="Helvetica" w:hAnsi="Helvetica"/>
          <w:b/>
          <w:color w:val="FF0000"/>
        </w:rPr>
        <w:t>57</w:t>
      </w:r>
      <w:r w:rsidRPr="005663BF">
        <w:rPr>
          <w:rFonts w:ascii="Helvetica" w:hAnsi="Helvetica"/>
          <w:color w:val="000000" w:themeColor="text1"/>
        </w:rPr>
        <w:t xml:space="preserve"> si compone di una serie di </w:t>
      </w:r>
      <w:r w:rsidR="00A44B6A">
        <w:rPr>
          <w:rFonts w:ascii="Helvetica" w:hAnsi="Helvetica"/>
          <w:color w:val="000000" w:themeColor="text1"/>
        </w:rPr>
        <w:t>lavori</w:t>
      </w:r>
      <w:r w:rsidR="008E5F1B">
        <w:rPr>
          <w:rFonts w:ascii="Helvetica" w:hAnsi="Helvetica"/>
          <w:color w:val="000000" w:themeColor="text1"/>
        </w:rPr>
        <w:t xml:space="preserve"> inediti, appositamente creati</w:t>
      </w:r>
      <w:r w:rsidRPr="005663BF">
        <w:rPr>
          <w:rFonts w:ascii="Helvetica" w:hAnsi="Helvetica"/>
          <w:color w:val="000000" w:themeColor="text1"/>
        </w:rPr>
        <w:t xml:space="preserve"> per questa occasione e</w:t>
      </w:r>
      <w:r w:rsidR="008E5F1B">
        <w:rPr>
          <w:rFonts w:ascii="Helvetica" w:hAnsi="Helvetica"/>
          <w:color w:val="000000" w:themeColor="text1"/>
        </w:rPr>
        <w:t>spositiva e per lo spazio che li</w:t>
      </w:r>
      <w:r w:rsidRPr="005663BF">
        <w:rPr>
          <w:rFonts w:ascii="Helvetica" w:hAnsi="Helvetica"/>
          <w:color w:val="000000" w:themeColor="text1"/>
        </w:rPr>
        <w:t xml:space="preserve"> ospita. Al centro dell’opera di Cecchini c’è una nuova lettura della spazialità: lo spazio fisico viene interpretato come qualcosa di biologico, organico, vitale, ma allo stesso tempo come qualcosa di razionalmente strutturato, meccanicamente prodotto, perfettamente artificiale e tuttavia dotato di una funzionalità di matrice organico-strutturale.</w:t>
      </w:r>
    </w:p>
    <w:p w14:paraId="6539009D" w14:textId="77777777" w:rsidR="005663BF" w:rsidRPr="005663BF" w:rsidRDefault="005663BF" w:rsidP="005663BF">
      <w:pPr>
        <w:rPr>
          <w:rFonts w:ascii="Helvetica" w:hAnsi="Helvetica"/>
          <w:color w:val="000000" w:themeColor="text1"/>
        </w:rPr>
      </w:pPr>
    </w:p>
    <w:p w14:paraId="56D97208" w14:textId="77777777" w:rsidR="005663BF" w:rsidRPr="005663BF" w:rsidRDefault="005663BF" w:rsidP="005663BF">
      <w:pPr>
        <w:rPr>
          <w:rFonts w:ascii="Helvetica" w:hAnsi="Helvetica"/>
          <w:color w:val="000000" w:themeColor="text1"/>
        </w:rPr>
      </w:pPr>
      <w:proofErr w:type="spellStart"/>
      <w:r w:rsidRPr="005663BF">
        <w:rPr>
          <w:rFonts w:ascii="Helvetica" w:hAnsi="Helvetica"/>
          <w:i/>
          <w:color w:val="000000" w:themeColor="text1"/>
        </w:rPr>
        <w:t>Tropism</w:t>
      </w:r>
      <w:proofErr w:type="spellEnd"/>
      <w:r w:rsidRPr="005663BF">
        <w:rPr>
          <w:rFonts w:ascii="Helvetica" w:hAnsi="Helvetica"/>
          <w:i/>
          <w:color w:val="000000" w:themeColor="text1"/>
        </w:rPr>
        <w:t xml:space="preserve"> </w:t>
      </w:r>
      <w:r w:rsidRPr="005663BF">
        <w:rPr>
          <w:rFonts w:ascii="Helvetica" w:hAnsi="Helvetica" w:cs="Times New Roman"/>
          <w:i/>
          <w:iCs/>
        </w:rPr>
        <w:t>(</w:t>
      </w:r>
      <w:proofErr w:type="spellStart"/>
      <w:r w:rsidRPr="005663BF">
        <w:rPr>
          <w:rFonts w:ascii="Helvetica" w:hAnsi="Helvetica" w:cs="Times New Roman"/>
          <w:i/>
          <w:iCs/>
        </w:rPr>
        <w:t>Thin</w:t>
      </w:r>
      <w:proofErr w:type="spellEnd"/>
      <w:r w:rsidRPr="005663BF">
        <w:rPr>
          <w:rFonts w:ascii="Helvetica" w:hAnsi="Helvetica" w:cs="Times New Roman"/>
          <w:i/>
          <w:iCs/>
        </w:rPr>
        <w:t xml:space="preserve"> </w:t>
      </w:r>
      <w:proofErr w:type="spellStart"/>
      <w:r w:rsidRPr="005663BF">
        <w:rPr>
          <w:rFonts w:ascii="Helvetica" w:hAnsi="Helvetica" w:cs="Times New Roman"/>
          <w:i/>
          <w:iCs/>
        </w:rPr>
        <w:t>thing</w:t>
      </w:r>
      <w:proofErr w:type="spellEnd"/>
      <w:r w:rsidRPr="005663BF">
        <w:rPr>
          <w:rFonts w:ascii="Helvetica" w:hAnsi="Helvetica" w:cs="Times New Roman"/>
          <w:i/>
          <w:iCs/>
        </w:rPr>
        <w:t xml:space="preserve">) </w:t>
      </w:r>
      <w:r w:rsidRPr="005663BF">
        <w:rPr>
          <w:rFonts w:ascii="Helvetica" w:hAnsi="Helvetica"/>
          <w:color w:val="000000" w:themeColor="text1"/>
        </w:rPr>
        <w:t xml:space="preserve">è un’istallazione modulare composta da centinaia di elementi in acciaio lucido che si muovono nello spazio come un diagramma rampicante. La forma si presenta in grandi gruppi distribuiti nello spazio in modo spontaneo: a terra, a parete, a soffitto. Il modulo quadripolare è un agente vettoriale che rende immediatamente visibile una dinamica di crescita dove punti e linee riportano ad un’idea di natura che si fa struttura </w:t>
      </w:r>
      <w:r w:rsidRPr="005663BF">
        <w:rPr>
          <w:rFonts w:ascii="Helvetica" w:hAnsi="Helvetica"/>
          <w:color w:val="000000" w:themeColor="text1"/>
        </w:rPr>
        <w:lastRenderedPageBreak/>
        <w:t xml:space="preserve">matematica, derivazione scientifica. La parola tropismo deriva dal greco </w:t>
      </w:r>
      <w:proofErr w:type="spellStart"/>
      <w:r w:rsidRPr="008E5F1B">
        <w:rPr>
          <w:rFonts w:ascii="Helvetica" w:eastAsia="Calibri" w:hAnsi="Helvetica" w:cs="Calibri"/>
          <w:i/>
          <w:color w:val="000000" w:themeColor="text1"/>
        </w:rPr>
        <w:t>τρέ</w:t>
      </w:r>
      <w:proofErr w:type="spellEnd"/>
      <w:r w:rsidRPr="008E5F1B">
        <w:rPr>
          <w:rFonts w:ascii="Helvetica" w:hAnsi="Helvetica"/>
          <w:i/>
          <w:color w:val="000000" w:themeColor="text1"/>
        </w:rPr>
        <w:t>π</w:t>
      </w:r>
      <w:proofErr w:type="spellStart"/>
      <w:r w:rsidRPr="008E5F1B">
        <w:rPr>
          <w:rFonts w:ascii="Helvetica" w:eastAsia="Calibri" w:hAnsi="Helvetica" w:cs="Calibri"/>
          <w:i/>
          <w:color w:val="000000" w:themeColor="text1"/>
        </w:rPr>
        <w:t>ο</w:t>
      </w:r>
      <w:r w:rsidRPr="008E5F1B">
        <w:rPr>
          <w:rFonts w:ascii="Helvetica" w:hAnsi="Helvetica"/>
          <w:i/>
          <w:color w:val="000000" w:themeColor="text1"/>
        </w:rPr>
        <w:t>μ</w:t>
      </w:r>
      <w:proofErr w:type="spellEnd"/>
      <w:r w:rsidRPr="008E5F1B">
        <w:rPr>
          <w:rFonts w:ascii="Helvetica" w:eastAsia="Calibri" w:hAnsi="Helvetica" w:cs="Calibri"/>
          <w:i/>
          <w:color w:val="000000" w:themeColor="text1"/>
        </w:rPr>
        <w:t>αι</w:t>
      </w:r>
      <w:r w:rsidRPr="008E5F1B">
        <w:rPr>
          <w:rFonts w:ascii="Helvetica" w:hAnsi="Helvetica"/>
          <w:i/>
          <w:color w:val="000000" w:themeColor="text1"/>
        </w:rPr>
        <w:t xml:space="preserve"> </w:t>
      </w:r>
      <w:r w:rsidRPr="005663BF">
        <w:rPr>
          <w:rFonts w:ascii="Helvetica" w:hAnsi="Helvetica"/>
          <w:color w:val="000000" w:themeColor="text1"/>
        </w:rPr>
        <w:t>(</w:t>
      </w:r>
      <w:proofErr w:type="spellStart"/>
      <w:r w:rsidRPr="008E5F1B">
        <w:rPr>
          <w:rFonts w:ascii="Helvetica" w:hAnsi="Helvetica"/>
          <w:i/>
          <w:color w:val="000000" w:themeColor="text1"/>
        </w:rPr>
        <w:t>trépomai</w:t>
      </w:r>
      <w:proofErr w:type="spellEnd"/>
      <w:r w:rsidRPr="005663BF">
        <w:rPr>
          <w:rFonts w:ascii="Helvetica" w:hAnsi="Helvetica"/>
          <w:color w:val="000000" w:themeColor="text1"/>
        </w:rPr>
        <w:t>) e vuol dire “mi volgo”; si riferisce ad un movimento degli organi (radici,</w:t>
      </w:r>
    </w:p>
    <w:p w14:paraId="6EF8856E" w14:textId="77777777" w:rsidR="005663BF" w:rsidRPr="005663BF" w:rsidRDefault="005663BF" w:rsidP="005663BF">
      <w:pPr>
        <w:rPr>
          <w:rFonts w:ascii="Helvetica" w:hAnsi="Helvetica"/>
          <w:color w:val="000000" w:themeColor="text1"/>
        </w:rPr>
      </w:pPr>
      <w:r w:rsidRPr="005663BF">
        <w:rPr>
          <w:rFonts w:ascii="Helvetica" w:hAnsi="Helvetica"/>
          <w:color w:val="000000" w:themeColor="text1"/>
        </w:rPr>
        <w:t>steli, foglie, fiori, ecc.) di una pianta in risposta ad uno stimolo esterno dovuto ad un'agente chimico o fisico.</w:t>
      </w:r>
    </w:p>
    <w:p w14:paraId="4F23B5B6" w14:textId="77777777" w:rsidR="005663BF" w:rsidRPr="005663BF" w:rsidRDefault="005663BF" w:rsidP="005663BF">
      <w:pPr>
        <w:rPr>
          <w:rFonts w:ascii="Helvetica" w:hAnsi="Helvetica"/>
          <w:color w:val="000000" w:themeColor="text1"/>
        </w:rPr>
      </w:pPr>
    </w:p>
    <w:p w14:paraId="27FEDE8F" w14:textId="14CFCB08" w:rsidR="005663BF" w:rsidRPr="005663BF" w:rsidRDefault="005663BF" w:rsidP="005663BF">
      <w:pPr>
        <w:rPr>
          <w:rFonts w:ascii="Helvetica" w:hAnsi="Helvetica"/>
          <w:color w:val="000000" w:themeColor="text1"/>
        </w:rPr>
      </w:pPr>
      <w:proofErr w:type="spellStart"/>
      <w:r w:rsidRPr="005663BF">
        <w:rPr>
          <w:rFonts w:ascii="Helvetica" w:hAnsi="Helvetica"/>
          <w:i/>
          <w:color w:val="000000" w:themeColor="text1"/>
        </w:rPr>
        <w:t>Zigzags</w:t>
      </w:r>
      <w:proofErr w:type="spellEnd"/>
      <w:r w:rsidRPr="005663BF">
        <w:rPr>
          <w:rFonts w:ascii="Helvetica" w:hAnsi="Helvetica"/>
          <w:i/>
          <w:color w:val="000000" w:themeColor="text1"/>
        </w:rPr>
        <w:t xml:space="preserve"> </w:t>
      </w:r>
      <w:proofErr w:type="spellStart"/>
      <w:r w:rsidRPr="005663BF">
        <w:rPr>
          <w:rFonts w:ascii="Helvetica" w:hAnsi="Helvetica"/>
          <w:i/>
          <w:color w:val="000000" w:themeColor="text1"/>
        </w:rPr>
        <w:t>particles</w:t>
      </w:r>
      <w:proofErr w:type="spellEnd"/>
      <w:r w:rsidR="00A9247B">
        <w:rPr>
          <w:rFonts w:ascii="Helvetica" w:hAnsi="Helvetica"/>
          <w:color w:val="000000" w:themeColor="text1"/>
        </w:rPr>
        <w:t xml:space="preserve"> è</w:t>
      </w:r>
      <w:r w:rsidRPr="005663BF">
        <w:rPr>
          <w:rFonts w:ascii="Helvetica" w:hAnsi="Helvetica"/>
          <w:color w:val="000000" w:themeColor="text1"/>
        </w:rPr>
        <w:t xml:space="preserve"> una nuova serie di sculture in fusione di alluminio: uccelli posati su piccole strutture, pervasi da una idea di materia in trasformazione. La forma granulare</w:t>
      </w:r>
    </w:p>
    <w:p w14:paraId="77ACECD0" w14:textId="77777777" w:rsidR="005663BF" w:rsidRPr="005663BF" w:rsidRDefault="005663BF" w:rsidP="005663BF">
      <w:pPr>
        <w:rPr>
          <w:rFonts w:ascii="Helvetica" w:hAnsi="Helvetica"/>
          <w:color w:val="000000" w:themeColor="text1"/>
        </w:rPr>
      </w:pPr>
      <w:r w:rsidRPr="005663BF">
        <w:rPr>
          <w:rFonts w:ascii="Helvetica" w:hAnsi="Helvetica"/>
          <w:color w:val="000000" w:themeColor="text1"/>
        </w:rPr>
        <w:t>/ particellare di cui sono costituite, si attua in una continua deformazione in cui orientamento e densità giocano con il farsi stesso del soggetto in un processo di aggregazione e disgregazione. Una morfologia transitoria che evita il confinamento e che trova analogie nei processi chimico-fisici di aggregazione molecolare. Cecchini gioca analogie matericamente presenti con la genesi dei modelli virtuali e la loro composizione tramite nuvole di punti che definiscono le qualità e le caratteristiche del soggetto osservato a scansione. La materia che costituisce le sculture diviene veicolo visuale di un’immagine in transizione quasi cinetica, come se l’oggetto di riferimento si trasformasse in qualcos’altro, passando da uno stato all’altro della materia in una metamorfosi liquida ad alta viscosità.</w:t>
      </w:r>
    </w:p>
    <w:p w14:paraId="4005D1BC" w14:textId="77777777" w:rsidR="005663BF" w:rsidRPr="005663BF" w:rsidRDefault="005663BF" w:rsidP="005663BF">
      <w:pPr>
        <w:rPr>
          <w:rFonts w:ascii="Helvetica" w:hAnsi="Helvetica"/>
          <w:color w:val="000000" w:themeColor="text1"/>
        </w:rPr>
      </w:pPr>
    </w:p>
    <w:p w14:paraId="33B735F4" w14:textId="38375A1F" w:rsidR="00183895" w:rsidRPr="00815B4C" w:rsidRDefault="005663BF" w:rsidP="00F81952">
      <w:pPr>
        <w:rPr>
          <w:rFonts w:ascii="Helvetica" w:hAnsi="Helvetica"/>
          <w:color w:val="000000" w:themeColor="text1"/>
        </w:rPr>
      </w:pPr>
      <w:r w:rsidRPr="005663BF">
        <w:rPr>
          <w:rFonts w:ascii="Helvetica" w:hAnsi="Helvetica"/>
          <w:color w:val="000000" w:themeColor="text1"/>
        </w:rPr>
        <w:t xml:space="preserve">Da sempre incline alla ricerca e alla sperimentazione, Cecchini pone un’attenzione speciale ai materiali innovativi, in particolare plastici e metallici, e ai processi di crescita, accumulo, cristallizzazione a questi afferenti. Per questa mostra si avvicina, per la prima volta, alla grafite che rielabora sperimentalmente con carta lana e tela di lino. Risultato di questa ricerca sono un’opera a parete e un’installazione site </w:t>
      </w:r>
      <w:proofErr w:type="spellStart"/>
      <w:r w:rsidRPr="005663BF">
        <w:rPr>
          <w:rFonts w:ascii="Helvetica" w:hAnsi="Helvetica"/>
          <w:color w:val="000000" w:themeColor="text1"/>
        </w:rPr>
        <w:t>specific</w:t>
      </w:r>
      <w:proofErr w:type="spellEnd"/>
      <w:r w:rsidRPr="005663BF">
        <w:rPr>
          <w:rFonts w:ascii="Helvetica" w:hAnsi="Helvetica"/>
          <w:color w:val="000000" w:themeColor="text1"/>
        </w:rPr>
        <w:t xml:space="preserve"> per lo spazio “Zattera”. La superficie monocroma e vibrante di </w:t>
      </w:r>
      <w:proofErr w:type="spellStart"/>
      <w:r w:rsidRPr="005663BF">
        <w:rPr>
          <w:rFonts w:ascii="Helvetica" w:hAnsi="Helvetica"/>
          <w:i/>
          <w:color w:val="000000" w:themeColor="text1"/>
        </w:rPr>
        <w:t>Aeolian</w:t>
      </w:r>
      <w:proofErr w:type="spellEnd"/>
      <w:r w:rsidRPr="005663BF">
        <w:rPr>
          <w:rFonts w:ascii="Helvetica" w:hAnsi="Helvetica"/>
          <w:i/>
          <w:color w:val="000000" w:themeColor="text1"/>
        </w:rPr>
        <w:t xml:space="preserve"> </w:t>
      </w:r>
      <w:proofErr w:type="spellStart"/>
      <w:r w:rsidRPr="005663BF">
        <w:rPr>
          <w:rFonts w:ascii="Helvetica" w:hAnsi="Helvetica"/>
          <w:i/>
          <w:color w:val="000000" w:themeColor="text1"/>
        </w:rPr>
        <w:t>Landforms</w:t>
      </w:r>
      <w:proofErr w:type="spellEnd"/>
      <w:r w:rsidRPr="005663BF">
        <w:rPr>
          <w:rFonts w:ascii="Helvetica" w:hAnsi="Helvetica"/>
          <w:i/>
          <w:color w:val="000000" w:themeColor="text1"/>
        </w:rPr>
        <w:t xml:space="preserve"> (</w:t>
      </w:r>
      <w:proofErr w:type="spellStart"/>
      <w:r w:rsidRPr="005663BF">
        <w:rPr>
          <w:rFonts w:ascii="Helvetica" w:hAnsi="Helvetica"/>
          <w:i/>
          <w:color w:val="000000" w:themeColor="text1"/>
        </w:rPr>
        <w:t>black</w:t>
      </w:r>
      <w:proofErr w:type="spellEnd"/>
      <w:r w:rsidRPr="005663BF">
        <w:rPr>
          <w:rFonts w:ascii="Helvetica" w:hAnsi="Helvetica"/>
          <w:i/>
          <w:color w:val="000000" w:themeColor="text1"/>
        </w:rPr>
        <w:t xml:space="preserve"> </w:t>
      </w:r>
      <w:proofErr w:type="spellStart"/>
      <w:r w:rsidRPr="005663BF">
        <w:rPr>
          <w:rFonts w:ascii="Helvetica" w:hAnsi="Helvetica"/>
          <w:i/>
          <w:color w:val="000000" w:themeColor="text1"/>
        </w:rPr>
        <w:t>drawing</w:t>
      </w:r>
      <w:proofErr w:type="spellEnd"/>
      <w:r w:rsidRPr="005663BF">
        <w:rPr>
          <w:rFonts w:ascii="Helvetica" w:hAnsi="Helvetica"/>
          <w:i/>
          <w:color w:val="000000" w:themeColor="text1"/>
        </w:rPr>
        <w:t>)</w:t>
      </w:r>
      <w:r w:rsidRPr="005663BF">
        <w:rPr>
          <w:rFonts w:ascii="Helvetica" w:hAnsi="Helvetica"/>
          <w:color w:val="000000" w:themeColor="text1"/>
        </w:rPr>
        <w:t xml:space="preserve"> ci riporta ai fenomeni di erosione dell’aria e dell’acqua: vibrazioni eccentriche si propagano sulla sua superficie come le dune di sabbia si dispongono nel paesaggio naturale, saturando lo sguardo in un nero che pervade totalmente lo spazio dell’opera. Il movimento ipnotico della superficie, metafora di interiorità ma anche “paesaggio colore” come campo emotivo, la qualità “minerale” della superficie lucida in grafite su centinaia di frammenti in carta ricomposti a ricreare un insieme particellare, un certo riferimento all’uso della grafite nel disegno giocano in una certa relazione con l’idea di sublime.</w:t>
      </w:r>
      <w:r w:rsidRPr="005663BF">
        <w:rPr>
          <w:rFonts w:ascii="Helvetica" w:hAnsi="Helvetica"/>
        </w:rPr>
        <w:t xml:space="preserve"> </w:t>
      </w:r>
      <w:r w:rsidRPr="005663BF">
        <w:rPr>
          <w:rFonts w:ascii="Helvetica" w:hAnsi="Helvetica"/>
          <w:i/>
          <w:color w:val="000000" w:themeColor="text1"/>
        </w:rPr>
        <w:t xml:space="preserve">3 - KNO3C, </w:t>
      </w:r>
      <w:r w:rsidRPr="005663BF">
        <w:rPr>
          <w:rFonts w:ascii="Helvetica" w:hAnsi="Helvetica"/>
          <w:color w:val="000000" w:themeColor="text1"/>
        </w:rPr>
        <w:t xml:space="preserve">l’opera, installata nelle profondità della vecchia cantina di pietre e mattoni dell’edificio, è un bassorilievo tridimensionale che rielabora l’immagine di cristalli di nitrato di potassio (KNO3) visti al microscopio, creando un </w:t>
      </w:r>
      <w:r w:rsidRPr="005663BF">
        <w:rPr>
          <w:rFonts w:ascii="Helvetica" w:hAnsi="Helvetica"/>
          <w:i/>
          <w:color w:val="000000" w:themeColor="text1"/>
        </w:rPr>
        <w:t>continuum</w:t>
      </w:r>
      <w:r w:rsidRPr="005663BF">
        <w:rPr>
          <w:rFonts w:ascii="Helvetica" w:hAnsi="Helvetica"/>
          <w:color w:val="000000" w:themeColor="text1"/>
        </w:rPr>
        <w:t xml:space="preserve"> spazio-fisico-temporale con lo spazio che la accoglie. Il disegno a grafite (Carbonio) si erge in rilievo dal pavimento, analogamente a quanto avviene sulle pareti della stanza in cui il salnitro sui muri</w:t>
      </w:r>
      <w:r w:rsidR="008E5F1B">
        <w:rPr>
          <w:rFonts w:ascii="Helvetica" w:hAnsi="Helvetica"/>
          <w:color w:val="000000" w:themeColor="text1"/>
        </w:rPr>
        <w:t xml:space="preserve">, </w:t>
      </w:r>
      <w:r w:rsidR="008E5F1B" w:rsidRPr="005663BF">
        <w:rPr>
          <w:rFonts w:ascii="Helvetica" w:hAnsi="Helvetica"/>
          <w:color w:val="000000" w:themeColor="text1"/>
        </w:rPr>
        <w:t>nel corso del tempo</w:t>
      </w:r>
      <w:r w:rsidR="008E5F1B">
        <w:rPr>
          <w:rFonts w:ascii="Helvetica" w:hAnsi="Helvetica"/>
          <w:color w:val="000000" w:themeColor="text1"/>
        </w:rPr>
        <w:t>,</w:t>
      </w:r>
      <w:r w:rsidRPr="005663BF">
        <w:rPr>
          <w:rFonts w:ascii="Helvetica" w:hAnsi="Helvetica"/>
          <w:color w:val="000000" w:themeColor="text1"/>
        </w:rPr>
        <w:t xml:space="preserve"> si è formato a causa dell’umidità.</w:t>
      </w:r>
    </w:p>
    <w:p w14:paraId="169DB1B4" w14:textId="77777777" w:rsidR="00183895" w:rsidRPr="00815B4C" w:rsidRDefault="00183895" w:rsidP="00F81952">
      <w:pPr>
        <w:rPr>
          <w:rFonts w:ascii="Helvetica" w:hAnsi="Helvetica"/>
          <w:color w:val="000000" w:themeColor="text1"/>
        </w:rPr>
      </w:pPr>
    </w:p>
    <w:p w14:paraId="11FEF457" w14:textId="5BF83C8E" w:rsidR="000140BB" w:rsidRPr="00815B4C" w:rsidRDefault="001C0F2E" w:rsidP="00F81952">
      <w:pPr>
        <w:rPr>
          <w:rFonts w:ascii="Helvetica" w:hAnsi="Helvetica"/>
          <w:color w:val="000000" w:themeColor="text1"/>
        </w:rPr>
      </w:pPr>
      <w:r w:rsidRPr="005663BF">
        <w:rPr>
          <w:rFonts w:ascii="Helvetica" w:hAnsi="Helvetica"/>
          <w:b/>
          <w:color w:val="000000" w:themeColor="text1"/>
        </w:rPr>
        <w:t xml:space="preserve">Michelangelo </w:t>
      </w:r>
      <w:r w:rsidR="00E7424D" w:rsidRPr="005663BF">
        <w:rPr>
          <w:rFonts w:ascii="Helvetica" w:hAnsi="Helvetica"/>
          <w:b/>
          <w:color w:val="000000" w:themeColor="text1"/>
        </w:rPr>
        <w:t>Consani</w:t>
      </w:r>
      <w:r w:rsidR="00945ACE">
        <w:rPr>
          <w:rFonts w:ascii="Helvetica" w:hAnsi="Helvetica"/>
          <w:b/>
          <w:color w:val="000000" w:themeColor="text1"/>
        </w:rPr>
        <w:t xml:space="preserve">, </w:t>
      </w:r>
      <w:r w:rsidR="00945ACE" w:rsidRPr="00815B4C">
        <w:rPr>
          <w:rFonts w:ascii="Helvetica" w:hAnsi="Helvetica"/>
          <w:color w:val="000000" w:themeColor="text1"/>
        </w:rPr>
        <w:t xml:space="preserve">prendendo a faro le teorie del teologo austriaco Ivan </w:t>
      </w:r>
      <w:proofErr w:type="spellStart"/>
      <w:r w:rsidR="00945ACE" w:rsidRPr="00815B4C">
        <w:rPr>
          <w:rFonts w:ascii="Helvetica" w:hAnsi="Helvetica"/>
          <w:color w:val="000000" w:themeColor="text1"/>
        </w:rPr>
        <w:t>Illich</w:t>
      </w:r>
      <w:proofErr w:type="spellEnd"/>
      <w:r w:rsidR="00A225EF">
        <w:rPr>
          <w:rFonts w:ascii="Helvetica" w:hAnsi="Helvetica"/>
          <w:color w:val="000000" w:themeColor="text1"/>
        </w:rPr>
        <w:t>,</w:t>
      </w:r>
      <w:r w:rsidR="006665EA" w:rsidRPr="00815B4C">
        <w:rPr>
          <w:rFonts w:ascii="Helvetica" w:hAnsi="Helvetica"/>
          <w:color w:val="000000" w:themeColor="text1"/>
        </w:rPr>
        <w:t xml:space="preserve"> </w:t>
      </w:r>
      <w:r w:rsidR="00E7424D" w:rsidRPr="00815B4C">
        <w:rPr>
          <w:rFonts w:ascii="Helvetica" w:hAnsi="Helvetica"/>
          <w:color w:val="000000" w:themeColor="text1"/>
        </w:rPr>
        <w:t xml:space="preserve">continua la </w:t>
      </w:r>
      <w:r w:rsidR="003130CD">
        <w:rPr>
          <w:rFonts w:ascii="Helvetica" w:hAnsi="Helvetica"/>
          <w:color w:val="000000" w:themeColor="text1"/>
        </w:rPr>
        <w:t>sua</w:t>
      </w:r>
      <w:r w:rsidR="00A225EF">
        <w:rPr>
          <w:rFonts w:ascii="Helvetica" w:hAnsi="Helvetica"/>
          <w:color w:val="000000" w:themeColor="text1"/>
        </w:rPr>
        <w:t xml:space="preserve"> riflessione</w:t>
      </w:r>
      <w:r w:rsidR="00E7424D" w:rsidRPr="00815B4C">
        <w:rPr>
          <w:rFonts w:ascii="Helvetica" w:hAnsi="Helvetica"/>
          <w:color w:val="000000" w:themeColor="text1"/>
        </w:rPr>
        <w:t xml:space="preserve"> iniziata </w:t>
      </w:r>
      <w:r w:rsidR="003C1E7B" w:rsidRPr="00815B4C">
        <w:rPr>
          <w:rFonts w:ascii="Helvetica" w:hAnsi="Helvetica"/>
          <w:color w:val="000000" w:themeColor="text1"/>
        </w:rPr>
        <w:t>dagli</w:t>
      </w:r>
      <w:r w:rsidR="00945ACE">
        <w:rPr>
          <w:rFonts w:ascii="Helvetica" w:hAnsi="Helvetica"/>
          <w:color w:val="000000" w:themeColor="text1"/>
        </w:rPr>
        <w:t xml:space="preserve"> anni N</w:t>
      </w:r>
      <w:r w:rsidR="00E7424D" w:rsidRPr="00815B4C">
        <w:rPr>
          <w:rFonts w:ascii="Helvetica" w:hAnsi="Helvetica"/>
          <w:color w:val="000000" w:themeColor="text1"/>
        </w:rPr>
        <w:t>ovanta, sul rapporto tra produzione e decrescita, tra sistema politico do</w:t>
      </w:r>
      <w:r w:rsidR="00A225EF">
        <w:rPr>
          <w:rFonts w:ascii="Helvetica" w:hAnsi="Helvetica"/>
          <w:color w:val="000000" w:themeColor="text1"/>
        </w:rPr>
        <w:t>minante e personalità marginali</w:t>
      </w:r>
      <w:r w:rsidR="003F4995" w:rsidRPr="00815B4C">
        <w:rPr>
          <w:rFonts w:ascii="Helvetica" w:hAnsi="Helvetica"/>
          <w:color w:val="000000" w:themeColor="text1"/>
        </w:rPr>
        <w:t>.</w:t>
      </w:r>
      <w:r w:rsidR="00E7424D" w:rsidRPr="00815B4C">
        <w:rPr>
          <w:rFonts w:ascii="Helvetica" w:hAnsi="Helvetica"/>
          <w:color w:val="000000" w:themeColor="text1"/>
        </w:rPr>
        <w:t xml:space="preserve"> </w:t>
      </w:r>
      <w:r w:rsidR="00FF30D4" w:rsidRPr="00815B4C">
        <w:rPr>
          <w:rFonts w:ascii="Helvetica" w:hAnsi="Helvetica"/>
          <w:color w:val="000000" w:themeColor="text1"/>
        </w:rPr>
        <w:t xml:space="preserve">Per questo </w:t>
      </w:r>
      <w:r w:rsidR="0033453B" w:rsidRPr="00815B4C">
        <w:rPr>
          <w:rFonts w:ascii="Helvetica" w:hAnsi="Helvetica"/>
          <w:color w:val="000000" w:themeColor="text1"/>
        </w:rPr>
        <w:t>progetto inedito,</w:t>
      </w:r>
      <w:r w:rsidR="00FF30D4" w:rsidRPr="00815B4C">
        <w:rPr>
          <w:rFonts w:ascii="Helvetica" w:hAnsi="Helvetica"/>
          <w:color w:val="000000" w:themeColor="text1"/>
        </w:rPr>
        <w:t xml:space="preserve"> </w:t>
      </w:r>
      <w:r w:rsidR="008954FB" w:rsidRPr="00815B4C">
        <w:rPr>
          <w:rFonts w:ascii="Helvetica" w:hAnsi="Helvetica"/>
          <w:color w:val="000000" w:themeColor="text1"/>
        </w:rPr>
        <w:t>presen</w:t>
      </w:r>
      <w:r w:rsidR="008F40B2" w:rsidRPr="00815B4C">
        <w:rPr>
          <w:rFonts w:ascii="Helvetica" w:hAnsi="Helvetica"/>
          <w:color w:val="000000" w:themeColor="text1"/>
        </w:rPr>
        <w:t>ta</w:t>
      </w:r>
      <w:r w:rsidR="008954FB" w:rsidRPr="00815B4C">
        <w:rPr>
          <w:rFonts w:ascii="Helvetica" w:hAnsi="Helvetica"/>
          <w:color w:val="000000" w:themeColor="text1"/>
        </w:rPr>
        <w:t xml:space="preserve"> un</w:t>
      </w:r>
      <w:r w:rsidR="00FF30D4" w:rsidRPr="00815B4C">
        <w:rPr>
          <w:rFonts w:ascii="Helvetica" w:hAnsi="Helvetica"/>
          <w:color w:val="000000" w:themeColor="text1"/>
        </w:rPr>
        <w:t xml:space="preserve">a serie di opere che hanno </w:t>
      </w:r>
      <w:r w:rsidR="009176CB">
        <w:rPr>
          <w:rFonts w:ascii="Helvetica" w:hAnsi="Helvetica"/>
          <w:color w:val="000000" w:themeColor="text1"/>
        </w:rPr>
        <w:t xml:space="preserve">tutte </w:t>
      </w:r>
      <w:r w:rsidR="00C029A9">
        <w:rPr>
          <w:rFonts w:ascii="Helvetica" w:hAnsi="Helvetica"/>
          <w:color w:val="000000" w:themeColor="text1"/>
        </w:rPr>
        <w:t>come</w:t>
      </w:r>
      <w:r w:rsidR="00FF30D4" w:rsidRPr="00815B4C">
        <w:rPr>
          <w:rFonts w:ascii="Helvetica" w:hAnsi="Helvetica"/>
          <w:color w:val="000000" w:themeColor="text1"/>
        </w:rPr>
        <w:t xml:space="preserve"> titolo</w:t>
      </w:r>
      <w:r w:rsidR="00D273F2">
        <w:rPr>
          <w:rFonts w:ascii="Helvetica" w:hAnsi="Helvetica"/>
          <w:color w:val="000000" w:themeColor="text1"/>
        </w:rPr>
        <w:t>,</w:t>
      </w:r>
      <w:r w:rsidR="00FF30D4" w:rsidRPr="00815B4C">
        <w:rPr>
          <w:rFonts w:ascii="Helvetica" w:hAnsi="Helvetica"/>
          <w:color w:val="000000" w:themeColor="text1"/>
        </w:rPr>
        <w:t xml:space="preserve"> </w:t>
      </w:r>
      <w:r w:rsidR="006E1178">
        <w:rPr>
          <w:rFonts w:ascii="Helvetica" w:hAnsi="Helvetica"/>
          <w:i/>
          <w:color w:val="000000" w:themeColor="text1"/>
        </w:rPr>
        <w:t>I</w:t>
      </w:r>
      <w:r w:rsidR="003D0183" w:rsidRPr="00815B4C">
        <w:rPr>
          <w:rFonts w:ascii="Helvetica" w:hAnsi="Helvetica"/>
          <w:i/>
          <w:color w:val="000000" w:themeColor="text1"/>
        </w:rPr>
        <w:t>l seme dell’uomo</w:t>
      </w:r>
      <w:r w:rsidR="000F7C4C" w:rsidRPr="00815B4C">
        <w:rPr>
          <w:rFonts w:ascii="Helvetica" w:hAnsi="Helvetica"/>
          <w:i/>
          <w:color w:val="000000" w:themeColor="text1"/>
        </w:rPr>
        <w:t xml:space="preserve">, </w:t>
      </w:r>
      <w:r w:rsidR="003D0183" w:rsidRPr="00815B4C">
        <w:rPr>
          <w:rFonts w:ascii="Helvetica" w:hAnsi="Helvetica"/>
          <w:color w:val="000000" w:themeColor="text1"/>
        </w:rPr>
        <w:t xml:space="preserve">chiaro riferimento al film di Marco Ferreri del </w:t>
      </w:r>
      <w:r w:rsidR="003D0183" w:rsidRPr="00815B4C">
        <w:rPr>
          <w:rFonts w:ascii="Helvetica" w:hAnsi="Helvetica"/>
        </w:rPr>
        <w:t>1969</w:t>
      </w:r>
      <w:r w:rsidR="000F7C4C" w:rsidRPr="00815B4C">
        <w:rPr>
          <w:rFonts w:ascii="Helvetica" w:hAnsi="Helvetica"/>
        </w:rPr>
        <w:t xml:space="preserve"> </w:t>
      </w:r>
      <w:r w:rsidR="00EA2293" w:rsidRPr="00815B4C">
        <w:rPr>
          <w:rFonts w:ascii="Helvetica" w:hAnsi="Helvetica"/>
        </w:rPr>
        <w:t>che riflette su</w:t>
      </w:r>
      <w:r w:rsidR="000F7C4C" w:rsidRPr="00815B4C">
        <w:rPr>
          <w:rFonts w:ascii="Helvetica" w:hAnsi="Helvetica"/>
        </w:rPr>
        <w:t>ll’incombente fine del</w:t>
      </w:r>
      <w:r w:rsidR="000140BB" w:rsidRPr="00815B4C">
        <w:rPr>
          <w:rFonts w:ascii="Helvetica" w:hAnsi="Helvetica"/>
        </w:rPr>
        <w:t xml:space="preserve"> mondo.</w:t>
      </w:r>
      <w:r w:rsidR="00014CC2">
        <w:rPr>
          <w:rFonts w:ascii="Helvetica" w:hAnsi="Helvetica"/>
          <w:color w:val="000000" w:themeColor="text1"/>
        </w:rPr>
        <w:t xml:space="preserve"> </w:t>
      </w:r>
      <w:r w:rsidR="000140BB" w:rsidRPr="00815B4C">
        <w:rPr>
          <w:rFonts w:ascii="Helvetica" w:hAnsi="Helvetica"/>
          <w:color w:val="000000" w:themeColor="text1"/>
        </w:rPr>
        <w:t>L’artista</w:t>
      </w:r>
      <w:r w:rsidR="00D76C25" w:rsidRPr="00815B4C">
        <w:rPr>
          <w:rFonts w:ascii="Helvetica" w:hAnsi="Helvetica"/>
          <w:color w:val="000000" w:themeColor="text1"/>
        </w:rPr>
        <w:t xml:space="preserve">, utilizzando </w:t>
      </w:r>
      <w:r w:rsidR="0056079B" w:rsidRPr="00815B4C">
        <w:rPr>
          <w:rFonts w:ascii="Helvetica" w:hAnsi="Helvetica"/>
          <w:color w:val="000000" w:themeColor="text1"/>
        </w:rPr>
        <w:t>due</w:t>
      </w:r>
      <w:r w:rsidR="00D76C25" w:rsidRPr="00815B4C">
        <w:rPr>
          <w:rFonts w:ascii="Helvetica" w:hAnsi="Helvetica"/>
          <w:color w:val="000000" w:themeColor="text1"/>
        </w:rPr>
        <w:t xml:space="preserve"> corridoi e tre sale del piano nobile dell’edificio, mette in scena</w:t>
      </w:r>
      <w:r w:rsidR="000140BB" w:rsidRPr="00815B4C">
        <w:rPr>
          <w:rFonts w:ascii="Helvetica" w:hAnsi="Helvetica"/>
          <w:color w:val="000000" w:themeColor="text1"/>
        </w:rPr>
        <w:t xml:space="preserve"> un progetto </w:t>
      </w:r>
      <w:r w:rsidR="000140BB" w:rsidRPr="00815B4C">
        <w:rPr>
          <w:rFonts w:ascii="Helvetica" w:hAnsi="Helvetica"/>
        </w:rPr>
        <w:t>che si manifesta come un piccolo museo dell’umanità</w:t>
      </w:r>
      <w:r w:rsidR="0067419C">
        <w:rPr>
          <w:rFonts w:ascii="Helvetica" w:hAnsi="Helvetica"/>
        </w:rPr>
        <w:t xml:space="preserve"> e come un viaggio nella cultura</w:t>
      </w:r>
      <w:r w:rsidR="00263C6A">
        <w:rPr>
          <w:rFonts w:ascii="Helvetica" w:hAnsi="Helvetica"/>
        </w:rPr>
        <w:t>, nella storia e nel linguaggio</w:t>
      </w:r>
      <w:r w:rsidR="00623ED2">
        <w:rPr>
          <w:rFonts w:ascii="Helvetica" w:hAnsi="Helvetica"/>
        </w:rPr>
        <w:t xml:space="preserve"> del design</w:t>
      </w:r>
      <w:r w:rsidR="000140BB" w:rsidRPr="00815B4C">
        <w:rPr>
          <w:rFonts w:ascii="Helvetica" w:hAnsi="Helvetica"/>
        </w:rPr>
        <w:t xml:space="preserve">. </w:t>
      </w:r>
      <w:r w:rsidR="000140BB" w:rsidRPr="00815B4C">
        <w:rPr>
          <w:rFonts w:ascii="Helvetica" w:hAnsi="Helvetica"/>
          <w:color w:val="000000" w:themeColor="text1"/>
        </w:rPr>
        <w:t xml:space="preserve"> </w:t>
      </w:r>
    </w:p>
    <w:p w14:paraId="5A4D0CED" w14:textId="77777777" w:rsidR="00981305" w:rsidRPr="00815B4C" w:rsidRDefault="00981305" w:rsidP="00F81952">
      <w:pPr>
        <w:rPr>
          <w:rFonts w:ascii="Helvetica" w:hAnsi="Helvetica"/>
          <w:color w:val="000000" w:themeColor="text1"/>
        </w:rPr>
      </w:pPr>
    </w:p>
    <w:p w14:paraId="1DC2BCBA" w14:textId="2BB4CDF6" w:rsidR="00562C8F" w:rsidRPr="00815B4C" w:rsidRDefault="008262F0" w:rsidP="00F81952">
      <w:pPr>
        <w:rPr>
          <w:rFonts w:ascii="Helvetica" w:hAnsi="Helvetica"/>
          <w:color w:val="000000" w:themeColor="text1"/>
        </w:rPr>
      </w:pPr>
      <w:r>
        <w:rPr>
          <w:rFonts w:ascii="Helvetica" w:hAnsi="Helvetica"/>
          <w:color w:val="000000" w:themeColor="text1"/>
        </w:rPr>
        <w:t>Il percorso espositivo</w:t>
      </w:r>
      <w:r w:rsidR="002F2471" w:rsidRPr="00815B4C">
        <w:rPr>
          <w:rFonts w:ascii="Helvetica" w:hAnsi="Helvetica"/>
          <w:color w:val="000000" w:themeColor="text1"/>
        </w:rPr>
        <w:t xml:space="preserve"> </w:t>
      </w:r>
      <w:r>
        <w:rPr>
          <w:rFonts w:ascii="Helvetica" w:hAnsi="Helvetica"/>
          <w:color w:val="000000" w:themeColor="text1"/>
        </w:rPr>
        <w:t>si apre con</w:t>
      </w:r>
      <w:r w:rsidR="00562C8F" w:rsidRPr="00815B4C">
        <w:rPr>
          <w:rFonts w:ascii="Helvetica" w:hAnsi="Helvetica"/>
          <w:color w:val="000000" w:themeColor="text1"/>
        </w:rPr>
        <w:t xml:space="preserve"> “una costellazione”</w:t>
      </w:r>
      <w:r w:rsidR="00891948" w:rsidRPr="00815B4C">
        <w:rPr>
          <w:rFonts w:ascii="Helvetica" w:hAnsi="Helvetica"/>
          <w:color w:val="000000" w:themeColor="text1"/>
        </w:rPr>
        <w:t>:</w:t>
      </w:r>
      <w:r w:rsidR="00562C8F" w:rsidRPr="00815B4C">
        <w:rPr>
          <w:rFonts w:ascii="Helvetica" w:hAnsi="Helvetica"/>
          <w:color w:val="000000" w:themeColor="text1"/>
        </w:rPr>
        <w:t xml:space="preserve"> un gruppo di disegni a</w:t>
      </w:r>
      <w:r w:rsidR="00891948" w:rsidRPr="00815B4C">
        <w:rPr>
          <w:rFonts w:ascii="Helvetica" w:hAnsi="Helvetica"/>
          <w:color w:val="000000" w:themeColor="text1"/>
        </w:rPr>
        <w:t xml:space="preserve"> graf</w:t>
      </w:r>
      <w:r w:rsidR="00562C8F" w:rsidRPr="00815B4C">
        <w:rPr>
          <w:rFonts w:ascii="Helvetica" w:hAnsi="Helvetica"/>
          <w:color w:val="000000" w:themeColor="text1"/>
        </w:rPr>
        <w:t>ite che raffigurano</w:t>
      </w:r>
      <w:r w:rsidR="006155C5" w:rsidRPr="00815B4C">
        <w:rPr>
          <w:rFonts w:ascii="Helvetica" w:hAnsi="Helvetica"/>
          <w:color w:val="000000" w:themeColor="text1"/>
        </w:rPr>
        <w:t xml:space="preserve"> dei</w:t>
      </w:r>
      <w:r w:rsidR="00562C8F" w:rsidRPr="00815B4C">
        <w:rPr>
          <w:rFonts w:ascii="Helvetica" w:hAnsi="Helvetica"/>
          <w:color w:val="000000" w:themeColor="text1"/>
        </w:rPr>
        <w:t xml:space="preserve"> primati</w:t>
      </w:r>
      <w:r w:rsidR="00394104">
        <w:rPr>
          <w:rFonts w:ascii="Helvetica" w:hAnsi="Helvetica"/>
          <w:color w:val="000000" w:themeColor="text1"/>
        </w:rPr>
        <w:t>;</w:t>
      </w:r>
      <w:r w:rsidR="00A12EF0" w:rsidRPr="00815B4C">
        <w:rPr>
          <w:rFonts w:ascii="Helvetica" w:hAnsi="Helvetica"/>
          <w:color w:val="000000" w:themeColor="text1"/>
        </w:rPr>
        <w:t xml:space="preserve"> </w:t>
      </w:r>
      <w:r w:rsidR="001D745A">
        <w:rPr>
          <w:rFonts w:ascii="Helvetica" w:hAnsi="Helvetica"/>
          <w:color w:val="000000" w:themeColor="text1"/>
        </w:rPr>
        <w:t xml:space="preserve">Consani ne cattura gli sguardi, le espressioni, i gesti </w:t>
      </w:r>
      <w:r w:rsidR="00A4378E" w:rsidRPr="00815B4C">
        <w:rPr>
          <w:rFonts w:ascii="Helvetica" w:hAnsi="Helvetica"/>
          <w:color w:val="000000" w:themeColor="text1"/>
        </w:rPr>
        <w:t xml:space="preserve">forse </w:t>
      </w:r>
      <w:r w:rsidR="006155C5" w:rsidRPr="00815B4C">
        <w:rPr>
          <w:rFonts w:ascii="Helvetica" w:hAnsi="Helvetica"/>
          <w:color w:val="000000" w:themeColor="text1"/>
        </w:rPr>
        <w:t>per ricordar</w:t>
      </w:r>
      <w:r w:rsidR="003D0992" w:rsidRPr="00815B4C">
        <w:rPr>
          <w:rFonts w:ascii="Helvetica" w:hAnsi="Helvetica"/>
          <w:color w:val="000000" w:themeColor="text1"/>
        </w:rPr>
        <w:t>c</w:t>
      </w:r>
      <w:r w:rsidR="00811362" w:rsidRPr="00815B4C">
        <w:rPr>
          <w:rFonts w:ascii="Helvetica" w:hAnsi="Helvetica"/>
          <w:color w:val="000000" w:themeColor="text1"/>
        </w:rPr>
        <w:t>i</w:t>
      </w:r>
      <w:r w:rsidR="00C06326" w:rsidRPr="00815B4C">
        <w:rPr>
          <w:rFonts w:ascii="Helvetica" w:hAnsi="Helvetica"/>
          <w:color w:val="000000" w:themeColor="text1"/>
        </w:rPr>
        <w:t xml:space="preserve"> </w:t>
      </w:r>
      <w:r w:rsidR="000D7256">
        <w:rPr>
          <w:rFonts w:ascii="Helvetica" w:hAnsi="Helvetica"/>
          <w:color w:val="000000" w:themeColor="text1"/>
        </w:rPr>
        <w:t>che il genere umano condivide con le scimmie parte del suo processo evolutivo</w:t>
      </w:r>
      <w:r w:rsidR="00AF5B2C" w:rsidRPr="00815B4C">
        <w:rPr>
          <w:rFonts w:ascii="Helvetica" w:hAnsi="Helvetica"/>
          <w:color w:val="000000" w:themeColor="text1"/>
        </w:rPr>
        <w:t>,</w:t>
      </w:r>
      <w:r w:rsidR="006155C5" w:rsidRPr="00815B4C">
        <w:rPr>
          <w:rFonts w:ascii="Helvetica" w:hAnsi="Helvetica"/>
          <w:color w:val="000000" w:themeColor="text1"/>
        </w:rPr>
        <w:t xml:space="preserve"> o </w:t>
      </w:r>
      <w:r w:rsidR="000C2518">
        <w:rPr>
          <w:rFonts w:ascii="Helvetica" w:hAnsi="Helvetica"/>
          <w:color w:val="000000" w:themeColor="text1"/>
        </w:rPr>
        <w:t>piuttosto, per</w:t>
      </w:r>
      <w:r w:rsidR="007A7EBF">
        <w:rPr>
          <w:rFonts w:ascii="Helvetica" w:hAnsi="Helvetica"/>
          <w:color w:val="000000" w:themeColor="text1"/>
        </w:rPr>
        <w:t xml:space="preserve"> farci ripercorre, </w:t>
      </w:r>
      <w:r w:rsidR="00A4378E" w:rsidRPr="00815B4C">
        <w:rPr>
          <w:rFonts w:ascii="Helvetica" w:hAnsi="Helvetica"/>
          <w:color w:val="000000" w:themeColor="text1"/>
        </w:rPr>
        <w:t>a ritroso</w:t>
      </w:r>
      <w:r w:rsidR="007A7EBF">
        <w:rPr>
          <w:rFonts w:ascii="Helvetica" w:hAnsi="Helvetica"/>
          <w:color w:val="000000" w:themeColor="text1"/>
        </w:rPr>
        <w:t>,</w:t>
      </w:r>
      <w:r w:rsidR="00A4378E" w:rsidRPr="00815B4C">
        <w:rPr>
          <w:rFonts w:ascii="Helvetica" w:hAnsi="Helvetica"/>
          <w:color w:val="000000" w:themeColor="text1"/>
        </w:rPr>
        <w:t xml:space="preserve"> il messaggio</w:t>
      </w:r>
      <w:r w:rsidR="00DE2AB7" w:rsidRPr="00815B4C">
        <w:rPr>
          <w:rFonts w:ascii="Helvetica" w:hAnsi="Helvetica"/>
          <w:color w:val="000000" w:themeColor="text1"/>
        </w:rPr>
        <w:t xml:space="preserve"> che il regista Stanley Kubrick</w:t>
      </w:r>
      <w:r w:rsidR="00947CF5" w:rsidRPr="00815B4C">
        <w:rPr>
          <w:rFonts w:ascii="Helvetica" w:hAnsi="Helvetica"/>
          <w:color w:val="000000" w:themeColor="text1"/>
        </w:rPr>
        <w:t xml:space="preserve"> </w:t>
      </w:r>
      <w:r w:rsidR="00DE2AB7" w:rsidRPr="00815B4C">
        <w:rPr>
          <w:rFonts w:ascii="Helvetica" w:hAnsi="Helvetica"/>
          <w:color w:val="000000" w:themeColor="text1"/>
        </w:rPr>
        <w:t>comunicava nella sua e</w:t>
      </w:r>
      <w:r w:rsidR="00394104">
        <w:rPr>
          <w:rFonts w:ascii="Helvetica" w:hAnsi="Helvetica"/>
          <w:color w:val="000000" w:themeColor="text1"/>
        </w:rPr>
        <w:t xml:space="preserve">pica pellicola cinematografica </w:t>
      </w:r>
      <w:r w:rsidR="00B669E5" w:rsidRPr="00394104">
        <w:rPr>
          <w:rFonts w:ascii="Helvetica" w:hAnsi="Helvetica"/>
          <w:i/>
          <w:color w:val="000000" w:themeColor="text1"/>
        </w:rPr>
        <w:t>2001 Odissea nello spazio</w:t>
      </w:r>
      <w:r w:rsidR="00105AA5" w:rsidRPr="00815B4C">
        <w:rPr>
          <w:rFonts w:ascii="Helvetica" w:hAnsi="Helvetica"/>
          <w:i/>
          <w:color w:val="000000" w:themeColor="text1"/>
        </w:rPr>
        <w:t>.</w:t>
      </w:r>
    </w:p>
    <w:p w14:paraId="3A30277C" w14:textId="77777777" w:rsidR="003D0992" w:rsidRPr="00815B4C" w:rsidRDefault="003D0992" w:rsidP="00F81952">
      <w:pPr>
        <w:rPr>
          <w:rFonts w:ascii="Helvetica" w:hAnsi="Helvetica"/>
          <w:color w:val="000000" w:themeColor="text1"/>
        </w:rPr>
      </w:pPr>
    </w:p>
    <w:p w14:paraId="33A9C475" w14:textId="6C78D589" w:rsidR="00A6032E" w:rsidRPr="00F46E86" w:rsidRDefault="003D0992" w:rsidP="00F81952">
      <w:pPr>
        <w:rPr>
          <w:rFonts w:ascii="Helvetica" w:hAnsi="Helvetica"/>
          <w:color w:val="000000" w:themeColor="text1"/>
        </w:rPr>
      </w:pPr>
      <w:r w:rsidRPr="00815B4C">
        <w:rPr>
          <w:rFonts w:ascii="Helvetica" w:hAnsi="Helvetica"/>
          <w:color w:val="000000" w:themeColor="text1"/>
        </w:rPr>
        <w:t>Nella prima sala</w:t>
      </w:r>
      <w:r w:rsidR="00532E9C" w:rsidRPr="00815B4C">
        <w:rPr>
          <w:rFonts w:ascii="Helvetica" w:hAnsi="Helvetica"/>
          <w:color w:val="000000" w:themeColor="text1"/>
        </w:rPr>
        <w:t>,</w:t>
      </w:r>
      <w:r w:rsidR="003F4995" w:rsidRPr="00815B4C">
        <w:rPr>
          <w:rFonts w:ascii="Helvetica" w:hAnsi="Helvetica"/>
          <w:color w:val="000000" w:themeColor="text1"/>
        </w:rPr>
        <w:t xml:space="preserve"> </w:t>
      </w:r>
      <w:r w:rsidR="0015001F">
        <w:rPr>
          <w:rFonts w:ascii="Helvetica" w:hAnsi="Helvetica"/>
          <w:color w:val="000000" w:themeColor="text1"/>
        </w:rPr>
        <w:t>Consani</w:t>
      </w:r>
      <w:r w:rsidR="00D91937" w:rsidRPr="00815B4C">
        <w:rPr>
          <w:rFonts w:ascii="Helvetica" w:hAnsi="Helvetica"/>
          <w:color w:val="000000" w:themeColor="text1"/>
        </w:rPr>
        <w:t xml:space="preserve"> </w:t>
      </w:r>
      <w:r w:rsidRPr="00815B4C">
        <w:rPr>
          <w:rFonts w:ascii="Helvetica" w:hAnsi="Helvetica"/>
          <w:color w:val="000000" w:themeColor="text1"/>
        </w:rPr>
        <w:t xml:space="preserve">presenta </w:t>
      </w:r>
      <w:r w:rsidR="00FF082F">
        <w:rPr>
          <w:rFonts w:ascii="Helvetica" w:hAnsi="Helvetica"/>
          <w:color w:val="000000" w:themeColor="text1"/>
        </w:rPr>
        <w:t>due sedute fondamentali nel</w:t>
      </w:r>
      <w:r w:rsidR="0071024C" w:rsidRPr="00815B4C">
        <w:rPr>
          <w:rFonts w:ascii="Helvetica" w:hAnsi="Helvetica"/>
          <w:color w:val="000000" w:themeColor="text1"/>
        </w:rPr>
        <w:t>la storia del design</w:t>
      </w:r>
      <w:r w:rsidR="005E2E93" w:rsidRPr="00815B4C">
        <w:rPr>
          <w:rFonts w:ascii="Helvetica" w:hAnsi="Helvetica"/>
          <w:color w:val="000000" w:themeColor="text1"/>
        </w:rPr>
        <w:t xml:space="preserve"> che</w:t>
      </w:r>
      <w:r w:rsidR="00FF082F">
        <w:rPr>
          <w:rFonts w:ascii="Helvetica" w:hAnsi="Helvetica"/>
          <w:color w:val="000000" w:themeColor="text1"/>
        </w:rPr>
        <w:t>,</w:t>
      </w:r>
      <w:r w:rsidR="005E2E93" w:rsidRPr="00815B4C">
        <w:rPr>
          <w:rFonts w:ascii="Helvetica" w:hAnsi="Helvetica"/>
          <w:color w:val="000000" w:themeColor="text1"/>
        </w:rPr>
        <w:t xml:space="preserve"> come in un gioco </w:t>
      </w:r>
      <w:proofErr w:type="spellStart"/>
      <w:r w:rsidR="00274DC3" w:rsidRPr="00815B4C">
        <w:rPr>
          <w:rFonts w:ascii="Helvetica" w:hAnsi="Helvetica"/>
          <w:color w:val="000000" w:themeColor="text1"/>
        </w:rPr>
        <w:t>d</w:t>
      </w:r>
      <w:r w:rsidR="005E2E93" w:rsidRPr="00815B4C">
        <w:rPr>
          <w:rFonts w:ascii="Helvetica" w:hAnsi="Helvetica"/>
          <w:color w:val="000000" w:themeColor="text1"/>
        </w:rPr>
        <w:t>uchampiano</w:t>
      </w:r>
      <w:proofErr w:type="spellEnd"/>
      <w:r w:rsidR="00FF082F">
        <w:rPr>
          <w:rFonts w:ascii="Helvetica" w:hAnsi="Helvetica"/>
          <w:color w:val="000000" w:themeColor="text1"/>
        </w:rPr>
        <w:t>,</w:t>
      </w:r>
      <w:r w:rsidR="005E2E93" w:rsidRPr="00815B4C">
        <w:rPr>
          <w:rFonts w:ascii="Helvetica" w:hAnsi="Helvetica"/>
          <w:color w:val="000000" w:themeColor="text1"/>
        </w:rPr>
        <w:t xml:space="preserve"> diventano </w:t>
      </w:r>
      <w:r w:rsidR="00E1528B" w:rsidRPr="00815B4C">
        <w:rPr>
          <w:rFonts w:ascii="Helvetica" w:hAnsi="Helvetica"/>
          <w:color w:val="000000" w:themeColor="text1"/>
        </w:rPr>
        <w:t>base per</w:t>
      </w:r>
      <w:r w:rsidR="00480581">
        <w:rPr>
          <w:rFonts w:ascii="Helvetica" w:hAnsi="Helvetica"/>
          <w:color w:val="000000" w:themeColor="text1"/>
        </w:rPr>
        <w:t xml:space="preserve"> </w:t>
      </w:r>
      <w:r w:rsidR="00E04C2A">
        <w:rPr>
          <w:rFonts w:ascii="Helvetica" w:hAnsi="Helvetica"/>
          <w:color w:val="000000" w:themeColor="text1"/>
        </w:rPr>
        <w:t xml:space="preserve">le sue </w:t>
      </w:r>
      <w:r w:rsidR="005E2E93" w:rsidRPr="00815B4C">
        <w:rPr>
          <w:rFonts w:ascii="Helvetica" w:hAnsi="Helvetica"/>
          <w:color w:val="000000" w:themeColor="text1"/>
        </w:rPr>
        <w:t>sculture</w:t>
      </w:r>
      <w:r w:rsidR="00E04C2A">
        <w:rPr>
          <w:rFonts w:ascii="Helvetica" w:hAnsi="Helvetica"/>
          <w:color w:val="000000" w:themeColor="text1"/>
        </w:rPr>
        <w:t xml:space="preserve">: due teste, </w:t>
      </w:r>
      <w:r w:rsidR="00480581">
        <w:rPr>
          <w:rFonts w:ascii="Helvetica" w:hAnsi="Helvetica"/>
          <w:color w:val="000000" w:themeColor="text1"/>
        </w:rPr>
        <w:t xml:space="preserve">una </w:t>
      </w:r>
      <w:r w:rsidR="0015001F">
        <w:rPr>
          <w:rFonts w:ascii="Helvetica" w:hAnsi="Helvetica"/>
          <w:color w:val="000000" w:themeColor="text1"/>
        </w:rPr>
        <w:t xml:space="preserve">realizza </w:t>
      </w:r>
      <w:r w:rsidR="00174310" w:rsidRPr="00815B4C">
        <w:rPr>
          <w:rFonts w:ascii="Helvetica" w:hAnsi="Helvetica"/>
          <w:color w:val="000000" w:themeColor="text1"/>
        </w:rPr>
        <w:t>in bronzo</w:t>
      </w:r>
      <w:r w:rsidR="00891948" w:rsidRPr="00815B4C">
        <w:rPr>
          <w:rFonts w:ascii="Helvetica" w:hAnsi="Helvetica"/>
          <w:color w:val="000000" w:themeColor="text1"/>
        </w:rPr>
        <w:t>,</w:t>
      </w:r>
      <w:r w:rsidR="00174310" w:rsidRPr="00815B4C">
        <w:rPr>
          <w:rFonts w:ascii="Helvetica" w:hAnsi="Helvetica"/>
          <w:color w:val="000000" w:themeColor="text1"/>
        </w:rPr>
        <w:t xml:space="preserve"> l</w:t>
      </w:r>
      <w:r w:rsidR="0082757D" w:rsidRPr="00815B4C">
        <w:rPr>
          <w:rFonts w:ascii="Helvetica" w:hAnsi="Helvetica"/>
          <w:color w:val="000000" w:themeColor="text1"/>
        </w:rPr>
        <w:t>’</w:t>
      </w:r>
      <w:r w:rsidR="00B06521">
        <w:rPr>
          <w:rFonts w:ascii="Helvetica" w:hAnsi="Helvetica"/>
          <w:color w:val="000000" w:themeColor="text1"/>
        </w:rPr>
        <w:t xml:space="preserve">altra in marmo nero del Belgio. </w:t>
      </w:r>
      <w:r w:rsidR="00960D91" w:rsidRPr="00815B4C">
        <w:rPr>
          <w:rFonts w:ascii="Helvetica" w:hAnsi="Helvetica"/>
          <w:color w:val="000000" w:themeColor="text1"/>
        </w:rPr>
        <w:t xml:space="preserve">La prima seduta </w:t>
      </w:r>
      <w:r w:rsidR="00AB1ADC" w:rsidRPr="00815B4C">
        <w:rPr>
          <w:rFonts w:ascii="Helvetica" w:hAnsi="Helvetica"/>
          <w:color w:val="000000" w:themeColor="text1"/>
        </w:rPr>
        <w:t xml:space="preserve">è </w:t>
      </w:r>
      <w:r w:rsidR="00480581">
        <w:rPr>
          <w:rFonts w:ascii="Helvetica" w:hAnsi="Helvetica"/>
          <w:color w:val="000000" w:themeColor="text1"/>
        </w:rPr>
        <w:t xml:space="preserve">la </w:t>
      </w:r>
      <w:r w:rsidR="00AB1ADC" w:rsidRPr="00480581">
        <w:rPr>
          <w:rFonts w:ascii="Helvetica" w:hAnsi="Helvetica"/>
          <w:i/>
          <w:color w:val="000000" w:themeColor="text1"/>
        </w:rPr>
        <w:t xml:space="preserve">Hill </w:t>
      </w:r>
      <w:proofErr w:type="spellStart"/>
      <w:r w:rsidR="00AB1ADC" w:rsidRPr="00480581">
        <w:rPr>
          <w:rFonts w:ascii="Helvetica" w:hAnsi="Helvetica"/>
          <w:i/>
          <w:color w:val="000000" w:themeColor="text1"/>
        </w:rPr>
        <w:t>Hause</w:t>
      </w:r>
      <w:proofErr w:type="spellEnd"/>
      <w:r w:rsidR="00AB1ADC" w:rsidRPr="00480581">
        <w:rPr>
          <w:rFonts w:ascii="Helvetica" w:hAnsi="Helvetica"/>
          <w:i/>
          <w:color w:val="000000" w:themeColor="text1"/>
        </w:rPr>
        <w:t xml:space="preserve"> 1</w:t>
      </w:r>
      <w:r w:rsidR="002C127E">
        <w:rPr>
          <w:rFonts w:ascii="Helvetica" w:hAnsi="Helvetica"/>
          <w:i/>
          <w:color w:val="000000" w:themeColor="text1"/>
        </w:rPr>
        <w:t xml:space="preserve">. </w:t>
      </w:r>
      <w:r w:rsidR="002C127E" w:rsidRPr="002C127E">
        <w:rPr>
          <w:rFonts w:ascii="Helvetica" w:hAnsi="Helvetica"/>
          <w:color w:val="000000" w:themeColor="text1"/>
        </w:rPr>
        <w:t>D</w:t>
      </w:r>
      <w:r w:rsidR="00AB1ADC" w:rsidRPr="00815B4C">
        <w:rPr>
          <w:rFonts w:ascii="Helvetica" w:hAnsi="Helvetica"/>
          <w:color w:val="000000" w:themeColor="text1"/>
        </w:rPr>
        <w:t xml:space="preserve">isegnata da Charles </w:t>
      </w:r>
      <w:proofErr w:type="spellStart"/>
      <w:r w:rsidR="00AB1ADC" w:rsidRPr="00815B4C">
        <w:rPr>
          <w:rFonts w:ascii="Helvetica" w:hAnsi="Helvetica"/>
          <w:color w:val="000000" w:themeColor="text1"/>
        </w:rPr>
        <w:t>Rennie</w:t>
      </w:r>
      <w:proofErr w:type="spellEnd"/>
      <w:r w:rsidR="00AB1ADC" w:rsidRPr="00815B4C">
        <w:rPr>
          <w:rFonts w:ascii="Helvetica" w:hAnsi="Helvetica"/>
          <w:color w:val="000000" w:themeColor="text1"/>
        </w:rPr>
        <w:t xml:space="preserve"> </w:t>
      </w:r>
      <w:proofErr w:type="spellStart"/>
      <w:r w:rsidR="00AB1ADC" w:rsidRPr="00815B4C">
        <w:rPr>
          <w:rFonts w:ascii="Helvetica" w:hAnsi="Helvetica"/>
          <w:color w:val="000000" w:themeColor="text1"/>
        </w:rPr>
        <w:t>Mackintosh</w:t>
      </w:r>
      <w:proofErr w:type="spellEnd"/>
      <w:r w:rsidR="00BF2926" w:rsidRPr="00815B4C">
        <w:rPr>
          <w:rFonts w:ascii="Helvetica" w:hAnsi="Helvetica"/>
          <w:color w:val="000000" w:themeColor="text1"/>
        </w:rPr>
        <w:t xml:space="preserve"> e</w:t>
      </w:r>
      <w:r w:rsidR="00994FF6" w:rsidRPr="00815B4C">
        <w:rPr>
          <w:rFonts w:ascii="Helvetica" w:hAnsi="Helvetica"/>
          <w:color w:val="000000" w:themeColor="text1"/>
        </w:rPr>
        <w:t xml:space="preserve"> realizzata </w:t>
      </w:r>
      <w:r w:rsidR="00C4533C" w:rsidRPr="00815B4C">
        <w:rPr>
          <w:rFonts w:ascii="Helvetica" w:hAnsi="Helvetica"/>
          <w:color w:val="000000" w:themeColor="text1"/>
        </w:rPr>
        <w:t>nel 1902</w:t>
      </w:r>
      <w:r w:rsidR="002C127E">
        <w:rPr>
          <w:rFonts w:ascii="Helvetica" w:hAnsi="Helvetica"/>
          <w:color w:val="000000" w:themeColor="text1"/>
        </w:rPr>
        <w:t xml:space="preserve">, </w:t>
      </w:r>
      <w:r w:rsidR="0085195A" w:rsidRPr="00815B4C">
        <w:rPr>
          <w:rFonts w:ascii="Helvetica" w:hAnsi="Helvetica"/>
        </w:rPr>
        <w:t>è considerata ancora oggi un autentico trat</w:t>
      </w:r>
      <w:r w:rsidR="002C127E">
        <w:rPr>
          <w:rFonts w:ascii="Helvetica" w:hAnsi="Helvetica"/>
        </w:rPr>
        <w:t>tato di articolazione spaziale. L’architetto s</w:t>
      </w:r>
      <w:r w:rsidR="00B735C4" w:rsidRPr="00815B4C">
        <w:rPr>
          <w:rFonts w:ascii="Helvetica" w:hAnsi="Helvetica"/>
        </w:rPr>
        <w:t xml:space="preserve">cozzese guarda verso le arti giapponesi e </w:t>
      </w:r>
      <w:r w:rsidR="000C2518">
        <w:rPr>
          <w:rFonts w:ascii="Helvetica" w:hAnsi="Helvetica"/>
        </w:rPr>
        <w:t>crea rapporti tra</w:t>
      </w:r>
      <w:r w:rsidR="000974BE" w:rsidRPr="00815B4C">
        <w:rPr>
          <w:rFonts w:ascii="Helvetica" w:hAnsi="Helvetica"/>
        </w:rPr>
        <w:t xml:space="preserve"> pieno e vuoto</w:t>
      </w:r>
      <w:r w:rsidR="0071468C">
        <w:rPr>
          <w:rFonts w:ascii="Helvetica" w:hAnsi="Helvetica"/>
        </w:rPr>
        <w:t>,</w:t>
      </w:r>
      <w:r w:rsidR="0085195A" w:rsidRPr="00815B4C">
        <w:rPr>
          <w:rFonts w:ascii="Helvetica" w:hAnsi="Helvetica"/>
        </w:rPr>
        <w:t xml:space="preserve"> presenti frequentemente anche nel lavoro di Consani.</w:t>
      </w:r>
      <w:r w:rsidR="00B735C4" w:rsidRPr="00815B4C">
        <w:rPr>
          <w:rFonts w:ascii="Helvetica" w:hAnsi="Helvetica"/>
        </w:rPr>
        <w:t xml:space="preserve"> </w:t>
      </w:r>
      <w:r w:rsidR="00343D27" w:rsidRPr="00815B4C">
        <w:rPr>
          <w:rFonts w:ascii="Helvetica" w:hAnsi="Helvetica"/>
        </w:rPr>
        <w:t>La seconda seduta</w:t>
      </w:r>
      <w:r w:rsidR="00A6032E" w:rsidRPr="00815B4C">
        <w:rPr>
          <w:rFonts w:ascii="Helvetica" w:hAnsi="Helvetica"/>
        </w:rPr>
        <w:t xml:space="preserve"> è la </w:t>
      </w:r>
      <w:proofErr w:type="spellStart"/>
      <w:r w:rsidR="00A6032E" w:rsidRPr="004A4C38">
        <w:rPr>
          <w:rFonts w:ascii="Helvetica" w:hAnsi="Helvetica"/>
          <w:i/>
        </w:rPr>
        <w:t>Red</w:t>
      </w:r>
      <w:proofErr w:type="spellEnd"/>
      <w:r w:rsidR="00A6032E" w:rsidRPr="004A4C38">
        <w:rPr>
          <w:rFonts w:ascii="Helvetica" w:hAnsi="Helvetica"/>
          <w:i/>
        </w:rPr>
        <w:t xml:space="preserve"> &amp; Blue</w:t>
      </w:r>
      <w:r w:rsidR="00A6032E" w:rsidRPr="00815B4C">
        <w:rPr>
          <w:rFonts w:ascii="Helvetica" w:hAnsi="Helvetica"/>
        </w:rPr>
        <w:t xml:space="preserve"> </w:t>
      </w:r>
      <w:r w:rsidR="00D54731" w:rsidRPr="00815B4C">
        <w:rPr>
          <w:rFonts w:ascii="Helvetica" w:hAnsi="Helvetica"/>
        </w:rPr>
        <w:t xml:space="preserve">disegnata </w:t>
      </w:r>
      <w:proofErr w:type="spellStart"/>
      <w:r w:rsidR="00D54731" w:rsidRPr="00815B4C">
        <w:rPr>
          <w:rFonts w:ascii="Helvetica" w:hAnsi="Helvetica"/>
        </w:rPr>
        <w:t>Gerrit</w:t>
      </w:r>
      <w:proofErr w:type="spellEnd"/>
      <w:r w:rsidR="00D54731" w:rsidRPr="00815B4C">
        <w:rPr>
          <w:rFonts w:ascii="Helvetica" w:hAnsi="Helvetica"/>
        </w:rPr>
        <w:t xml:space="preserve"> Thomas </w:t>
      </w:r>
      <w:proofErr w:type="spellStart"/>
      <w:r w:rsidR="00D54731" w:rsidRPr="00815B4C">
        <w:rPr>
          <w:rFonts w:ascii="Helvetica" w:hAnsi="Helvetica"/>
        </w:rPr>
        <w:t>Rietveld</w:t>
      </w:r>
      <w:proofErr w:type="spellEnd"/>
      <w:r w:rsidR="00D54731" w:rsidRPr="00815B4C">
        <w:rPr>
          <w:rFonts w:ascii="Helvetica" w:hAnsi="Helvetica"/>
        </w:rPr>
        <w:t xml:space="preserve"> nel 1918</w:t>
      </w:r>
      <w:r w:rsidR="00660488" w:rsidRPr="00815B4C">
        <w:rPr>
          <w:rFonts w:ascii="Helvetica" w:hAnsi="Helvetica"/>
        </w:rPr>
        <w:t>.</w:t>
      </w:r>
      <w:r w:rsidR="00167459">
        <w:rPr>
          <w:rFonts w:ascii="Helvetica" w:hAnsi="Helvetica"/>
          <w:color w:val="000000" w:themeColor="text1"/>
        </w:rPr>
        <w:t xml:space="preserve"> </w:t>
      </w:r>
      <w:r w:rsidR="00BC604E" w:rsidRPr="00815B4C">
        <w:rPr>
          <w:rFonts w:ascii="Helvetica" w:hAnsi="Helvetica"/>
        </w:rPr>
        <w:t>La</w:t>
      </w:r>
      <w:r w:rsidR="00A6032E" w:rsidRPr="00815B4C">
        <w:rPr>
          <w:rFonts w:ascii="Helvetica" w:hAnsi="Helvetica"/>
        </w:rPr>
        <w:t xml:space="preserve"> </w:t>
      </w:r>
      <w:proofErr w:type="spellStart"/>
      <w:r w:rsidR="00A6032E" w:rsidRPr="0071468C">
        <w:rPr>
          <w:rFonts w:ascii="Helvetica" w:hAnsi="Helvetica"/>
          <w:i/>
        </w:rPr>
        <w:t>Red</w:t>
      </w:r>
      <w:proofErr w:type="spellEnd"/>
      <w:r w:rsidR="00A6032E" w:rsidRPr="0071468C">
        <w:rPr>
          <w:rFonts w:ascii="Helvetica" w:hAnsi="Helvetica"/>
          <w:i/>
        </w:rPr>
        <w:t xml:space="preserve"> &amp; Blue</w:t>
      </w:r>
      <w:r w:rsidR="00A6032E" w:rsidRPr="00815B4C">
        <w:rPr>
          <w:rFonts w:ascii="Helvetica" w:hAnsi="Helvetica"/>
        </w:rPr>
        <w:t xml:space="preserve"> </w:t>
      </w:r>
      <w:r w:rsidR="00D54731" w:rsidRPr="00815B4C">
        <w:rPr>
          <w:rFonts w:ascii="Helvetica" w:hAnsi="Helvetica"/>
        </w:rPr>
        <w:t xml:space="preserve">non è solo una poltrona ma </w:t>
      </w:r>
      <w:r w:rsidR="00BC604E" w:rsidRPr="00815B4C">
        <w:rPr>
          <w:rFonts w:ascii="Helvetica" w:hAnsi="Helvetica"/>
        </w:rPr>
        <w:t>rappresenta</w:t>
      </w:r>
      <w:r w:rsidR="00D54731" w:rsidRPr="00815B4C">
        <w:rPr>
          <w:rFonts w:ascii="Helvetica" w:hAnsi="Helvetica"/>
        </w:rPr>
        <w:t xml:space="preserve"> uno dei maggiori capolavori</w:t>
      </w:r>
      <w:r w:rsidR="00A6032E" w:rsidRPr="00815B4C">
        <w:rPr>
          <w:rFonts w:ascii="Helvetica" w:hAnsi="Helvetica"/>
        </w:rPr>
        <w:t xml:space="preserve"> del movimento olandese De </w:t>
      </w:r>
      <w:proofErr w:type="spellStart"/>
      <w:r w:rsidR="00A6032E" w:rsidRPr="00815B4C">
        <w:rPr>
          <w:rFonts w:ascii="Helvetica" w:hAnsi="Helvetica"/>
        </w:rPr>
        <w:t>Stijl</w:t>
      </w:r>
      <w:proofErr w:type="spellEnd"/>
      <w:r w:rsidR="00A6032E" w:rsidRPr="00815B4C">
        <w:rPr>
          <w:rFonts w:ascii="Helvetica" w:hAnsi="Helvetica"/>
        </w:rPr>
        <w:t xml:space="preserve"> di cui </w:t>
      </w:r>
      <w:proofErr w:type="spellStart"/>
      <w:r w:rsidR="00A6032E" w:rsidRPr="00815B4C">
        <w:rPr>
          <w:rFonts w:ascii="Helvetica" w:hAnsi="Helvetica"/>
        </w:rPr>
        <w:t>Rietveld</w:t>
      </w:r>
      <w:proofErr w:type="spellEnd"/>
      <w:r w:rsidR="00A6032E" w:rsidRPr="00815B4C">
        <w:rPr>
          <w:rFonts w:ascii="Helvetica" w:hAnsi="Helvetica"/>
        </w:rPr>
        <w:t xml:space="preserve"> faceva parte.</w:t>
      </w:r>
      <w:r w:rsidR="00EB6F5D" w:rsidRPr="00815B4C">
        <w:rPr>
          <w:rFonts w:ascii="Helvetica" w:hAnsi="Helvetica"/>
        </w:rPr>
        <w:t xml:space="preserve"> </w:t>
      </w:r>
    </w:p>
    <w:p w14:paraId="12E29299" w14:textId="77777777" w:rsidR="00A6032E" w:rsidRPr="00815B4C" w:rsidRDefault="00A6032E" w:rsidP="00F81952">
      <w:pPr>
        <w:rPr>
          <w:rFonts w:ascii="Helvetica" w:hAnsi="Helvetica"/>
        </w:rPr>
      </w:pPr>
    </w:p>
    <w:p w14:paraId="267482D2" w14:textId="3B180BF5" w:rsidR="001D1173" w:rsidRPr="00815B4C" w:rsidRDefault="00F740B8" w:rsidP="00587C92">
      <w:pPr>
        <w:rPr>
          <w:rFonts w:ascii="Helvetica" w:hAnsi="Helvetica"/>
        </w:rPr>
      </w:pPr>
      <w:r>
        <w:rPr>
          <w:rFonts w:ascii="Helvetica" w:hAnsi="Helvetica"/>
        </w:rPr>
        <w:t xml:space="preserve">Nella </w:t>
      </w:r>
      <w:r w:rsidR="00EB6F5D" w:rsidRPr="00815B4C">
        <w:rPr>
          <w:rFonts w:ascii="Helvetica" w:hAnsi="Helvetica"/>
        </w:rPr>
        <w:t>sala</w:t>
      </w:r>
      <w:r>
        <w:rPr>
          <w:rFonts w:ascii="Helvetica" w:hAnsi="Helvetica"/>
        </w:rPr>
        <w:t xml:space="preserve"> successiva</w:t>
      </w:r>
      <w:r w:rsidR="00EB6F5D" w:rsidRPr="00815B4C">
        <w:rPr>
          <w:rFonts w:ascii="Helvetica" w:hAnsi="Helvetica"/>
        </w:rPr>
        <w:t xml:space="preserve"> </w:t>
      </w:r>
      <w:r w:rsidR="002565D1">
        <w:rPr>
          <w:rFonts w:ascii="Helvetica" w:hAnsi="Helvetica"/>
        </w:rPr>
        <w:t xml:space="preserve">incontriamo </w:t>
      </w:r>
      <w:r w:rsidR="005D72A8">
        <w:rPr>
          <w:rFonts w:ascii="Helvetica" w:hAnsi="Helvetica"/>
        </w:rPr>
        <w:t>altre</w:t>
      </w:r>
      <w:r w:rsidR="00AA0B7F" w:rsidRPr="00815B4C">
        <w:rPr>
          <w:rFonts w:ascii="Helvetica" w:hAnsi="Helvetica"/>
        </w:rPr>
        <w:t xml:space="preserve"> </w:t>
      </w:r>
      <w:r w:rsidR="00EB6F5D" w:rsidRPr="00815B4C">
        <w:rPr>
          <w:rFonts w:ascii="Helvetica" w:hAnsi="Helvetica"/>
        </w:rPr>
        <w:t>sedut</w:t>
      </w:r>
      <w:r w:rsidR="00AA0B7F" w:rsidRPr="00815B4C">
        <w:rPr>
          <w:rFonts w:ascii="Helvetica" w:hAnsi="Helvetica"/>
        </w:rPr>
        <w:t>e</w:t>
      </w:r>
      <w:r w:rsidR="0007035F">
        <w:rPr>
          <w:rFonts w:ascii="Helvetica" w:hAnsi="Helvetica"/>
        </w:rPr>
        <w:t xml:space="preserve">, </w:t>
      </w:r>
      <w:proofErr w:type="spellStart"/>
      <w:r w:rsidR="0007035F" w:rsidRPr="00031A70">
        <w:rPr>
          <w:rFonts w:ascii="Helvetica" w:hAnsi="Helvetica"/>
          <w:i/>
        </w:rPr>
        <w:t>Masters</w:t>
      </w:r>
      <w:proofErr w:type="spellEnd"/>
      <w:r w:rsidR="0007035F">
        <w:rPr>
          <w:rFonts w:ascii="Helvetica" w:hAnsi="Helvetica"/>
          <w:i/>
        </w:rPr>
        <w:t xml:space="preserve"> </w:t>
      </w:r>
      <w:r w:rsidR="001B413E">
        <w:rPr>
          <w:rFonts w:ascii="Helvetica" w:hAnsi="Helvetica"/>
        </w:rPr>
        <w:t>e</w:t>
      </w:r>
      <w:r w:rsidR="004C30B7" w:rsidRPr="00815B4C">
        <w:rPr>
          <w:rFonts w:ascii="Helvetica" w:hAnsi="Helvetica"/>
        </w:rPr>
        <w:t xml:space="preserve"> </w:t>
      </w:r>
      <w:r w:rsidR="001B413E" w:rsidRPr="001B413E">
        <w:rPr>
          <w:rFonts w:ascii="Helvetica" w:hAnsi="Helvetica"/>
          <w:i/>
        </w:rPr>
        <w:t>Mezzadro</w:t>
      </w:r>
      <w:r w:rsidR="001B413E" w:rsidRPr="00815B4C">
        <w:rPr>
          <w:rFonts w:ascii="Helvetica" w:hAnsi="Helvetica"/>
        </w:rPr>
        <w:t xml:space="preserve"> </w:t>
      </w:r>
      <w:r w:rsidR="004C30B7" w:rsidRPr="00815B4C">
        <w:rPr>
          <w:rFonts w:ascii="Helvetica" w:hAnsi="Helvetica"/>
        </w:rPr>
        <w:t xml:space="preserve">che </w:t>
      </w:r>
      <w:r w:rsidR="00E91067">
        <w:rPr>
          <w:rFonts w:ascii="Helvetica" w:hAnsi="Helvetica"/>
        </w:rPr>
        <w:t xml:space="preserve">nella pratica di </w:t>
      </w:r>
      <w:r w:rsidR="001F7E60">
        <w:rPr>
          <w:rFonts w:ascii="Helvetica" w:hAnsi="Helvetica"/>
        </w:rPr>
        <w:t xml:space="preserve">Consani </w:t>
      </w:r>
      <w:r w:rsidR="00145B9D">
        <w:rPr>
          <w:rFonts w:ascii="Helvetica" w:hAnsi="Helvetica"/>
        </w:rPr>
        <w:t>si fanno</w:t>
      </w:r>
      <w:r>
        <w:rPr>
          <w:rFonts w:ascii="Helvetica" w:hAnsi="Helvetica"/>
        </w:rPr>
        <w:t xml:space="preserve"> </w:t>
      </w:r>
      <w:r w:rsidRPr="00815B4C">
        <w:rPr>
          <w:rFonts w:ascii="Helvetica" w:hAnsi="Helvetica"/>
        </w:rPr>
        <w:t>nuovamente</w:t>
      </w:r>
      <w:r w:rsidR="00145B9D">
        <w:rPr>
          <w:rFonts w:ascii="Helvetica" w:hAnsi="Helvetica"/>
        </w:rPr>
        <w:t xml:space="preserve"> “piedistallo” per due </w:t>
      </w:r>
      <w:r w:rsidR="00CC5EB8">
        <w:rPr>
          <w:rFonts w:ascii="Helvetica" w:hAnsi="Helvetica"/>
        </w:rPr>
        <w:t>sculture</w:t>
      </w:r>
      <w:r w:rsidR="0062741E" w:rsidRPr="00815B4C">
        <w:rPr>
          <w:rFonts w:ascii="Helvetica" w:hAnsi="Helvetica"/>
        </w:rPr>
        <w:t>.</w:t>
      </w:r>
      <w:r w:rsidR="00145B9D">
        <w:rPr>
          <w:rFonts w:ascii="Helvetica" w:hAnsi="Helvetica"/>
        </w:rPr>
        <w:t xml:space="preserve"> </w:t>
      </w:r>
      <w:proofErr w:type="spellStart"/>
      <w:r w:rsidR="0062741E" w:rsidRPr="00031A70">
        <w:rPr>
          <w:rFonts w:ascii="Helvetica" w:hAnsi="Helvetica"/>
          <w:i/>
        </w:rPr>
        <w:t>Masters</w:t>
      </w:r>
      <w:proofErr w:type="spellEnd"/>
      <w:r w:rsidR="00587C92" w:rsidRPr="00815B4C">
        <w:rPr>
          <w:rFonts w:ascii="Helvetica" w:hAnsi="Helvetica"/>
        </w:rPr>
        <w:t xml:space="preserve"> disegnata da Philippe </w:t>
      </w:r>
      <w:proofErr w:type="spellStart"/>
      <w:r w:rsidR="00587C92" w:rsidRPr="00815B4C">
        <w:rPr>
          <w:rFonts w:ascii="Helvetica" w:hAnsi="Helvetica"/>
        </w:rPr>
        <w:t>Starck</w:t>
      </w:r>
      <w:proofErr w:type="spellEnd"/>
      <w:r w:rsidR="00587C92" w:rsidRPr="00815B4C">
        <w:rPr>
          <w:rFonts w:ascii="Helvetica" w:hAnsi="Helvetica"/>
        </w:rPr>
        <w:t xml:space="preserve"> &amp; </w:t>
      </w:r>
      <w:proofErr w:type="spellStart"/>
      <w:r w:rsidR="00587C92" w:rsidRPr="00815B4C">
        <w:rPr>
          <w:rFonts w:ascii="Helvetica" w:hAnsi="Helvetica"/>
        </w:rPr>
        <w:t>Eugeni</w:t>
      </w:r>
      <w:proofErr w:type="spellEnd"/>
      <w:r w:rsidR="00587C92" w:rsidRPr="00815B4C">
        <w:rPr>
          <w:rFonts w:ascii="Helvetica" w:hAnsi="Helvetica"/>
        </w:rPr>
        <w:t xml:space="preserve"> </w:t>
      </w:r>
      <w:proofErr w:type="spellStart"/>
      <w:r w:rsidR="00587C92" w:rsidRPr="00815B4C">
        <w:rPr>
          <w:rFonts w:ascii="Helvetica" w:hAnsi="Helvetica"/>
        </w:rPr>
        <w:t>Quitllet</w:t>
      </w:r>
      <w:proofErr w:type="spellEnd"/>
      <w:r w:rsidR="00587C92" w:rsidRPr="00815B4C">
        <w:rPr>
          <w:rFonts w:ascii="Helvetica" w:hAnsi="Helvetica"/>
        </w:rPr>
        <w:t>,</w:t>
      </w:r>
      <w:r w:rsidR="00A07430">
        <w:rPr>
          <w:rFonts w:ascii="Helvetica" w:hAnsi="Helvetica"/>
        </w:rPr>
        <w:t xml:space="preserve"> </w:t>
      </w:r>
      <w:r w:rsidR="00145B9D">
        <w:rPr>
          <w:rFonts w:ascii="Helvetica" w:hAnsi="Helvetica"/>
        </w:rPr>
        <w:t xml:space="preserve">rappresenta </w:t>
      </w:r>
      <w:r w:rsidR="00587C92" w:rsidRPr="00815B4C">
        <w:rPr>
          <w:rFonts w:ascii="Helvetica" w:hAnsi="Helvetica"/>
        </w:rPr>
        <w:t>un tributo a tre delle sedie più ico</w:t>
      </w:r>
      <w:r w:rsidR="008016E8">
        <w:rPr>
          <w:rFonts w:ascii="Helvetica" w:hAnsi="Helvetica"/>
        </w:rPr>
        <w:t xml:space="preserve">niche di sempre: la </w:t>
      </w:r>
      <w:r w:rsidR="00587C92" w:rsidRPr="00092940">
        <w:rPr>
          <w:rFonts w:ascii="Helvetica" w:hAnsi="Helvetica"/>
          <w:i/>
        </w:rPr>
        <w:t>Serie 7</w:t>
      </w:r>
      <w:r w:rsidR="00587C92" w:rsidRPr="00815B4C">
        <w:rPr>
          <w:rFonts w:ascii="Helvetica" w:hAnsi="Helvetica"/>
        </w:rPr>
        <w:t xml:space="preserve"> di </w:t>
      </w:r>
      <w:proofErr w:type="spellStart"/>
      <w:r w:rsidR="00587C92" w:rsidRPr="00815B4C">
        <w:rPr>
          <w:rFonts w:ascii="Helvetica" w:hAnsi="Helvetica"/>
        </w:rPr>
        <w:t>Arne</w:t>
      </w:r>
      <w:proofErr w:type="spellEnd"/>
      <w:r w:rsidR="00587C92" w:rsidRPr="00815B4C">
        <w:rPr>
          <w:rFonts w:ascii="Helvetica" w:hAnsi="Helvetica"/>
        </w:rPr>
        <w:t xml:space="preserve"> </w:t>
      </w:r>
      <w:proofErr w:type="spellStart"/>
      <w:r w:rsidR="00587C92" w:rsidRPr="00815B4C">
        <w:rPr>
          <w:rFonts w:ascii="Helvetica" w:hAnsi="Helvetica"/>
        </w:rPr>
        <w:t>Jacobsen</w:t>
      </w:r>
      <w:proofErr w:type="spellEnd"/>
      <w:r w:rsidR="00587C92" w:rsidRPr="00815B4C">
        <w:rPr>
          <w:rFonts w:ascii="Helvetica" w:hAnsi="Helvetica"/>
        </w:rPr>
        <w:t xml:space="preserve">, la </w:t>
      </w:r>
      <w:proofErr w:type="spellStart"/>
      <w:r w:rsidR="00587C92" w:rsidRPr="00092940">
        <w:rPr>
          <w:rFonts w:ascii="Helvetica" w:hAnsi="Helvetica"/>
          <w:i/>
        </w:rPr>
        <w:t>Tulip</w:t>
      </w:r>
      <w:proofErr w:type="spellEnd"/>
      <w:r w:rsidR="00587C92" w:rsidRPr="00815B4C">
        <w:rPr>
          <w:rFonts w:ascii="Helvetica" w:hAnsi="Helvetica"/>
        </w:rPr>
        <w:t xml:space="preserve"> </w:t>
      </w:r>
      <w:proofErr w:type="spellStart"/>
      <w:r w:rsidR="00587C92" w:rsidRPr="00092940">
        <w:rPr>
          <w:rFonts w:ascii="Helvetica" w:hAnsi="Helvetica"/>
          <w:i/>
        </w:rPr>
        <w:t>Armchair</w:t>
      </w:r>
      <w:proofErr w:type="spellEnd"/>
      <w:r w:rsidR="00587C92" w:rsidRPr="00815B4C">
        <w:rPr>
          <w:rFonts w:ascii="Helvetica" w:hAnsi="Helvetica"/>
        </w:rPr>
        <w:t xml:space="preserve"> di </w:t>
      </w:r>
      <w:proofErr w:type="spellStart"/>
      <w:r w:rsidR="00587C92" w:rsidRPr="00815B4C">
        <w:rPr>
          <w:rFonts w:ascii="Helvetica" w:hAnsi="Helvetica"/>
        </w:rPr>
        <w:t>Eero</w:t>
      </w:r>
      <w:proofErr w:type="spellEnd"/>
      <w:r w:rsidR="00587C92" w:rsidRPr="00815B4C">
        <w:rPr>
          <w:rFonts w:ascii="Helvetica" w:hAnsi="Helvetica"/>
        </w:rPr>
        <w:t xml:space="preserve"> </w:t>
      </w:r>
      <w:proofErr w:type="spellStart"/>
      <w:r w:rsidR="00587C92" w:rsidRPr="00815B4C">
        <w:rPr>
          <w:rFonts w:ascii="Helvetica" w:hAnsi="Helvetica"/>
        </w:rPr>
        <w:t>Saarinen</w:t>
      </w:r>
      <w:proofErr w:type="spellEnd"/>
      <w:r w:rsidR="00587C92" w:rsidRPr="00815B4C">
        <w:rPr>
          <w:rFonts w:ascii="Helvetica" w:hAnsi="Helvetica"/>
        </w:rPr>
        <w:t xml:space="preserve"> e la </w:t>
      </w:r>
      <w:r w:rsidR="00587C92" w:rsidRPr="00092940">
        <w:rPr>
          <w:rFonts w:ascii="Helvetica" w:hAnsi="Helvetica"/>
          <w:i/>
        </w:rPr>
        <w:t xml:space="preserve">Eiffel </w:t>
      </w:r>
      <w:r w:rsidR="00587C92" w:rsidRPr="008016E8">
        <w:rPr>
          <w:rFonts w:ascii="Helvetica" w:hAnsi="Helvetica"/>
          <w:i/>
        </w:rPr>
        <w:t>Chair</w:t>
      </w:r>
      <w:r w:rsidR="00587C92" w:rsidRPr="00815B4C">
        <w:rPr>
          <w:rFonts w:ascii="Helvetica" w:hAnsi="Helvetica"/>
        </w:rPr>
        <w:t xml:space="preserve"> di Charles </w:t>
      </w:r>
      <w:proofErr w:type="spellStart"/>
      <w:r w:rsidR="00587C92" w:rsidRPr="00815B4C">
        <w:rPr>
          <w:rFonts w:ascii="Helvetica" w:hAnsi="Helvetica"/>
        </w:rPr>
        <w:t>Eames</w:t>
      </w:r>
      <w:proofErr w:type="spellEnd"/>
      <w:r w:rsidR="00587C92" w:rsidRPr="00815B4C">
        <w:rPr>
          <w:rFonts w:ascii="Helvetica" w:hAnsi="Helvetica"/>
        </w:rPr>
        <w:t xml:space="preserve">. I profili degli schienali di queste tre sedie </w:t>
      </w:r>
      <w:r w:rsidR="003B42AF" w:rsidRPr="00815B4C">
        <w:rPr>
          <w:rFonts w:ascii="Helvetica" w:hAnsi="Helvetica"/>
        </w:rPr>
        <w:t>sono</w:t>
      </w:r>
      <w:r w:rsidR="00587C92" w:rsidRPr="00815B4C">
        <w:rPr>
          <w:rFonts w:ascii="Helvetica" w:hAnsi="Helvetica"/>
        </w:rPr>
        <w:t xml:space="preserve"> sovrapposti e intrecciati per creare un ibrido </w:t>
      </w:r>
      <w:r w:rsidR="00D15E2A">
        <w:rPr>
          <w:rFonts w:ascii="Helvetica" w:hAnsi="Helvetica"/>
        </w:rPr>
        <w:t>con l’intenzione che</w:t>
      </w:r>
      <w:r w:rsidR="000C2518">
        <w:rPr>
          <w:rFonts w:ascii="Helvetica" w:hAnsi="Helvetica"/>
        </w:rPr>
        <w:t>,</w:t>
      </w:r>
      <w:r w:rsidR="00D15E2A">
        <w:rPr>
          <w:rFonts w:ascii="Helvetica" w:hAnsi="Helvetica"/>
        </w:rPr>
        <w:t xml:space="preserve"> </w:t>
      </w:r>
      <w:r w:rsidR="00E61E33">
        <w:rPr>
          <w:rFonts w:ascii="Helvetica" w:hAnsi="Helvetica"/>
        </w:rPr>
        <w:t>anche</w:t>
      </w:r>
      <w:r w:rsidR="00D15E2A">
        <w:rPr>
          <w:rFonts w:ascii="Helvetica" w:hAnsi="Helvetica"/>
        </w:rPr>
        <w:t xml:space="preserve"> </w:t>
      </w:r>
      <w:proofErr w:type="spellStart"/>
      <w:r w:rsidR="00D02F12" w:rsidRPr="00031A70">
        <w:rPr>
          <w:rFonts w:ascii="Helvetica" w:hAnsi="Helvetica"/>
          <w:i/>
        </w:rPr>
        <w:t>Masters</w:t>
      </w:r>
      <w:proofErr w:type="spellEnd"/>
      <w:r w:rsidR="000C2518">
        <w:rPr>
          <w:rFonts w:ascii="Helvetica" w:hAnsi="Helvetica"/>
        </w:rPr>
        <w:t xml:space="preserve">, </w:t>
      </w:r>
      <w:r w:rsidR="00502420">
        <w:rPr>
          <w:rFonts w:ascii="Helvetica" w:hAnsi="Helvetica"/>
        </w:rPr>
        <w:t>diventi</w:t>
      </w:r>
      <w:r w:rsidR="00CC5EB8">
        <w:rPr>
          <w:rFonts w:ascii="Helvetica" w:hAnsi="Helvetica"/>
        </w:rPr>
        <w:t xml:space="preserve"> </w:t>
      </w:r>
      <w:r w:rsidR="00587C92" w:rsidRPr="00815B4C">
        <w:rPr>
          <w:rFonts w:ascii="Helvetica" w:hAnsi="Helvetica"/>
        </w:rPr>
        <w:t>un</w:t>
      </w:r>
      <w:r w:rsidR="00D117BA">
        <w:rPr>
          <w:rFonts w:ascii="Helvetica" w:hAnsi="Helvetica"/>
        </w:rPr>
        <w:t xml:space="preserve"> emblema nel campo del </w:t>
      </w:r>
      <w:r w:rsidR="001D1173" w:rsidRPr="00815B4C">
        <w:rPr>
          <w:rFonts w:ascii="Helvetica" w:hAnsi="Helvetica"/>
        </w:rPr>
        <w:t>design.</w:t>
      </w:r>
      <w:r w:rsidR="00D117BA">
        <w:rPr>
          <w:rFonts w:ascii="Helvetica" w:hAnsi="Helvetica"/>
        </w:rPr>
        <w:t xml:space="preserve"> </w:t>
      </w:r>
      <w:r w:rsidR="001D1173" w:rsidRPr="00815B4C">
        <w:rPr>
          <w:rFonts w:ascii="Helvetica" w:hAnsi="Helvetica"/>
        </w:rPr>
        <w:t>Sopra questa sedia insiste una testa in cemento, di dimensioni considerevoli.</w:t>
      </w:r>
    </w:p>
    <w:p w14:paraId="623B7122" w14:textId="0AABA8A3" w:rsidR="00587C92" w:rsidRPr="00815B4C" w:rsidRDefault="00200B6C" w:rsidP="00784A5C">
      <w:pPr>
        <w:rPr>
          <w:rFonts w:ascii="Helvetica" w:hAnsi="Helvetica"/>
        </w:rPr>
      </w:pPr>
      <w:r>
        <w:rPr>
          <w:rFonts w:ascii="Helvetica" w:hAnsi="Helvetica"/>
        </w:rPr>
        <w:t xml:space="preserve">Quando nel 1970 </w:t>
      </w:r>
      <w:r w:rsidR="00BA7822" w:rsidRPr="00815B4C">
        <w:rPr>
          <w:rFonts w:ascii="Helvetica" w:hAnsi="Helvetica"/>
        </w:rPr>
        <w:t>Achille e Pier Giacomo Castiglioni</w:t>
      </w:r>
      <w:r w:rsidR="00BA7822">
        <w:rPr>
          <w:rFonts w:ascii="Helvetica" w:hAnsi="Helvetica"/>
        </w:rPr>
        <w:t xml:space="preserve"> disegnano </w:t>
      </w:r>
      <w:r w:rsidR="00BA7822" w:rsidRPr="001B413E">
        <w:rPr>
          <w:rFonts w:ascii="Helvetica" w:hAnsi="Helvetica"/>
          <w:i/>
        </w:rPr>
        <w:t>Mezzadro</w:t>
      </w:r>
      <w:r w:rsidR="00BA7822">
        <w:rPr>
          <w:rFonts w:ascii="Helvetica" w:hAnsi="Helvetica"/>
        </w:rPr>
        <w:t xml:space="preserve"> </w:t>
      </w:r>
      <w:r w:rsidR="00784A5C" w:rsidRPr="00815B4C">
        <w:rPr>
          <w:rFonts w:ascii="Helvetica" w:hAnsi="Helvetica"/>
        </w:rPr>
        <w:t>pensano a</w:t>
      </w:r>
      <w:r w:rsidR="000C2518">
        <w:rPr>
          <w:rFonts w:ascii="Helvetica" w:hAnsi="Helvetica"/>
        </w:rPr>
        <w:t>d</w:t>
      </w:r>
      <w:r w:rsidR="00784A5C" w:rsidRPr="00815B4C">
        <w:rPr>
          <w:rFonts w:ascii="Helvetica" w:hAnsi="Helvetica"/>
        </w:rPr>
        <w:t xml:space="preserve"> </w:t>
      </w:r>
      <w:r w:rsidR="00A91AF6">
        <w:rPr>
          <w:rFonts w:ascii="Helvetica" w:hAnsi="Helvetica"/>
        </w:rPr>
        <w:t>oggetto</w:t>
      </w:r>
      <w:r w:rsidR="00784A5C" w:rsidRPr="00815B4C">
        <w:rPr>
          <w:rFonts w:ascii="Helvetica" w:hAnsi="Helvetica"/>
        </w:rPr>
        <w:t xml:space="preserve"> </w:t>
      </w:r>
      <w:r w:rsidR="00502420">
        <w:rPr>
          <w:rFonts w:ascii="Helvetica" w:hAnsi="Helvetica"/>
        </w:rPr>
        <w:t>che po</w:t>
      </w:r>
      <w:r w:rsidR="002B06BE">
        <w:rPr>
          <w:rFonts w:ascii="Helvetica" w:hAnsi="Helvetica"/>
        </w:rPr>
        <w:t>tesse</w:t>
      </w:r>
      <w:r w:rsidR="00A91AF6">
        <w:rPr>
          <w:rFonts w:ascii="Helvetica" w:hAnsi="Helvetica"/>
        </w:rPr>
        <w:t xml:space="preserve"> essere realizzato</w:t>
      </w:r>
      <w:r w:rsidR="00E50659">
        <w:rPr>
          <w:rFonts w:ascii="Helvetica" w:hAnsi="Helvetica"/>
        </w:rPr>
        <w:t xml:space="preserve"> con</w:t>
      </w:r>
      <w:r w:rsidR="00784A5C" w:rsidRPr="00815B4C">
        <w:rPr>
          <w:rFonts w:ascii="Helvetica" w:hAnsi="Helvetica"/>
        </w:rPr>
        <w:t xml:space="preserve"> componenti già reperibili nel mercato dell’industria agricola. </w:t>
      </w:r>
      <w:r w:rsidR="00F62C92">
        <w:rPr>
          <w:rFonts w:ascii="Helvetica" w:hAnsi="Helvetica"/>
        </w:rPr>
        <w:t>Di fatto</w:t>
      </w:r>
      <w:r w:rsidR="00A91AF6">
        <w:rPr>
          <w:rFonts w:ascii="Helvetica" w:hAnsi="Helvetica"/>
        </w:rPr>
        <w:t xml:space="preserve">, </w:t>
      </w:r>
      <w:r w:rsidR="005929B1" w:rsidRPr="001B413E">
        <w:rPr>
          <w:rFonts w:ascii="Helvetica" w:hAnsi="Helvetica"/>
          <w:i/>
        </w:rPr>
        <w:t>Mezzadro</w:t>
      </w:r>
      <w:r w:rsidR="005929B1">
        <w:rPr>
          <w:rFonts w:ascii="Helvetica" w:hAnsi="Helvetica"/>
        </w:rPr>
        <w:t xml:space="preserve"> è costituito</w:t>
      </w:r>
      <w:r w:rsidR="00784A5C" w:rsidRPr="00815B4C">
        <w:rPr>
          <w:rFonts w:ascii="Helvetica" w:hAnsi="Helvetica"/>
        </w:rPr>
        <w:t xml:space="preserve"> </w:t>
      </w:r>
      <w:r w:rsidR="00A91AF6">
        <w:rPr>
          <w:rFonts w:ascii="Helvetica" w:hAnsi="Helvetica"/>
        </w:rPr>
        <w:t xml:space="preserve">da tre elementi: un </w:t>
      </w:r>
      <w:r w:rsidR="00784A5C" w:rsidRPr="00815B4C">
        <w:rPr>
          <w:rFonts w:ascii="Helvetica" w:hAnsi="Helvetica"/>
        </w:rPr>
        <w:t xml:space="preserve">seggiolino in ferro, una balestra e una </w:t>
      </w:r>
      <w:r w:rsidR="00A91AF6">
        <w:rPr>
          <w:rFonts w:ascii="Helvetica" w:hAnsi="Helvetica"/>
        </w:rPr>
        <w:t xml:space="preserve">traversa, tutti </w:t>
      </w:r>
      <w:r w:rsidR="00784A5C" w:rsidRPr="00815B4C">
        <w:rPr>
          <w:rFonts w:ascii="Helvetica" w:hAnsi="Helvetica"/>
        </w:rPr>
        <w:t>derivanti dai componenti di un trattore.</w:t>
      </w:r>
      <w:r w:rsidR="005929B1">
        <w:rPr>
          <w:rFonts w:ascii="Helvetica" w:hAnsi="Helvetica"/>
        </w:rPr>
        <w:t xml:space="preserve"> </w:t>
      </w:r>
      <w:r w:rsidR="00784A5C" w:rsidRPr="00815B4C">
        <w:rPr>
          <w:rFonts w:ascii="Helvetica" w:hAnsi="Helvetica"/>
        </w:rPr>
        <w:t xml:space="preserve">Anche in questo caso la seduta funge </w:t>
      </w:r>
      <w:r w:rsidR="00F62C92">
        <w:rPr>
          <w:rFonts w:ascii="Helvetica" w:hAnsi="Helvetica"/>
        </w:rPr>
        <w:t xml:space="preserve">per l’artista </w:t>
      </w:r>
      <w:r w:rsidR="00784A5C" w:rsidRPr="00815B4C">
        <w:rPr>
          <w:rFonts w:ascii="Helvetica" w:hAnsi="Helvetica"/>
        </w:rPr>
        <w:t xml:space="preserve">da base per </w:t>
      </w:r>
      <w:r w:rsidR="009476BC">
        <w:rPr>
          <w:rFonts w:ascii="Helvetica" w:hAnsi="Helvetica"/>
        </w:rPr>
        <w:t>una scultura</w:t>
      </w:r>
      <w:r w:rsidR="009476BC" w:rsidRPr="00CA6643">
        <w:rPr>
          <w:rFonts w:ascii="Helvetica" w:hAnsi="Helvetica"/>
        </w:rPr>
        <w:t xml:space="preserve">: </w:t>
      </w:r>
      <w:r w:rsidR="00BD3644" w:rsidRPr="00CA6643">
        <w:rPr>
          <w:rFonts w:ascii="Helvetica" w:hAnsi="Helvetica"/>
        </w:rPr>
        <w:t xml:space="preserve">un volto di donna </w:t>
      </w:r>
      <w:r w:rsidR="00615AC7" w:rsidRPr="00CA6643">
        <w:rPr>
          <w:rFonts w:ascii="Helvetica" w:hAnsi="Helvetica"/>
        </w:rPr>
        <w:t xml:space="preserve">in intima corrispondenza con </w:t>
      </w:r>
      <w:r w:rsidR="00151077" w:rsidRPr="00CA6643">
        <w:rPr>
          <w:rFonts w:ascii="Helvetica" w:hAnsi="Helvetica"/>
        </w:rPr>
        <w:t xml:space="preserve">l’opera </w:t>
      </w:r>
      <w:r w:rsidR="00A378E4" w:rsidRPr="00CA6643">
        <w:rPr>
          <w:rFonts w:ascii="Helvetica" w:hAnsi="Helvetica"/>
        </w:rPr>
        <w:t>antistante.</w:t>
      </w:r>
      <w:r w:rsidR="00A378E4">
        <w:rPr>
          <w:rFonts w:ascii="Helvetica" w:hAnsi="Helvetica"/>
        </w:rPr>
        <w:t xml:space="preserve"> </w:t>
      </w:r>
    </w:p>
    <w:p w14:paraId="44C770D5" w14:textId="77777777" w:rsidR="00027648" w:rsidRPr="00815B4C" w:rsidRDefault="00027648" w:rsidP="00784A5C">
      <w:pPr>
        <w:rPr>
          <w:rFonts w:ascii="Helvetica" w:hAnsi="Helvetica"/>
        </w:rPr>
      </w:pPr>
    </w:p>
    <w:p w14:paraId="2A45FD0B" w14:textId="56766E1D" w:rsidR="00805454" w:rsidRPr="00815B4C" w:rsidRDefault="00F62C92" w:rsidP="00784A5C">
      <w:pPr>
        <w:rPr>
          <w:rFonts w:ascii="Helvetica" w:hAnsi="Helvetica"/>
        </w:rPr>
      </w:pPr>
      <w:r>
        <w:rPr>
          <w:rFonts w:ascii="Helvetica" w:hAnsi="Helvetica"/>
        </w:rPr>
        <w:t>Conclude il</w:t>
      </w:r>
      <w:r w:rsidR="0053370C" w:rsidRPr="00815B4C">
        <w:rPr>
          <w:rFonts w:ascii="Helvetica" w:hAnsi="Helvetica"/>
        </w:rPr>
        <w:t xml:space="preserve"> percorso espositivo una cassa </w:t>
      </w:r>
      <w:r w:rsidR="00805454" w:rsidRPr="00815B4C">
        <w:rPr>
          <w:rFonts w:ascii="Helvetica" w:hAnsi="Helvetica"/>
        </w:rPr>
        <w:t>di</w:t>
      </w:r>
      <w:r w:rsidR="0053370C" w:rsidRPr="00815B4C">
        <w:rPr>
          <w:rFonts w:ascii="Helvetica" w:hAnsi="Helvetica"/>
        </w:rPr>
        <w:t xml:space="preserve"> legno per il trasporto delle merci</w:t>
      </w:r>
      <w:r w:rsidR="0035453D">
        <w:rPr>
          <w:rFonts w:ascii="Helvetica" w:hAnsi="Helvetica"/>
        </w:rPr>
        <w:t xml:space="preserve"> sulla quale è</w:t>
      </w:r>
      <w:r w:rsidR="00805454" w:rsidRPr="00815B4C">
        <w:rPr>
          <w:rFonts w:ascii="Helvetica" w:hAnsi="Helvetica"/>
        </w:rPr>
        <w:t xml:space="preserve"> collocato</w:t>
      </w:r>
      <w:r w:rsidR="00027648" w:rsidRPr="00815B4C">
        <w:rPr>
          <w:rFonts w:ascii="Helvetica" w:hAnsi="Helvetica"/>
        </w:rPr>
        <w:t xml:space="preserve"> </w:t>
      </w:r>
      <w:r w:rsidR="0053370C" w:rsidRPr="00815B4C">
        <w:rPr>
          <w:rFonts w:ascii="Helvetica" w:hAnsi="Helvetica"/>
        </w:rPr>
        <w:t>il busto in terracotta d</w:t>
      </w:r>
      <w:r w:rsidR="00805454" w:rsidRPr="00815B4C">
        <w:rPr>
          <w:rFonts w:ascii="Helvetica" w:hAnsi="Helvetica"/>
        </w:rPr>
        <w:t>ell’agronomo giapponese</w:t>
      </w:r>
      <w:r w:rsidR="0053370C" w:rsidRPr="00815B4C">
        <w:rPr>
          <w:rFonts w:ascii="Helvetica" w:hAnsi="Helvetica"/>
        </w:rPr>
        <w:t xml:space="preserve"> </w:t>
      </w:r>
      <w:proofErr w:type="spellStart"/>
      <w:r w:rsidR="0053370C" w:rsidRPr="00815B4C">
        <w:rPr>
          <w:rFonts w:ascii="Helvetica" w:hAnsi="Helvetica"/>
        </w:rPr>
        <w:t>Masanobu</w:t>
      </w:r>
      <w:proofErr w:type="spellEnd"/>
      <w:r w:rsidR="0053370C" w:rsidRPr="00815B4C">
        <w:rPr>
          <w:rFonts w:ascii="Helvetica" w:hAnsi="Helvetica"/>
        </w:rPr>
        <w:t xml:space="preserve"> </w:t>
      </w:r>
      <w:r w:rsidR="000843E9" w:rsidRPr="00815B4C">
        <w:rPr>
          <w:rFonts w:ascii="Helvetica" w:hAnsi="Helvetica"/>
        </w:rPr>
        <w:t>Fukuoka</w:t>
      </w:r>
      <w:r w:rsidR="00077E0A">
        <w:rPr>
          <w:rFonts w:ascii="Helvetica" w:hAnsi="Helvetica"/>
        </w:rPr>
        <w:t xml:space="preserve">. La stanza è illuminata da una </w:t>
      </w:r>
      <w:r w:rsidR="00042EB8" w:rsidRPr="00815B4C">
        <w:rPr>
          <w:rFonts w:ascii="Helvetica" w:hAnsi="Helvetica"/>
        </w:rPr>
        <w:t>v</w:t>
      </w:r>
      <w:r w:rsidR="00077E0A">
        <w:rPr>
          <w:rFonts w:ascii="Helvetica" w:hAnsi="Helvetica"/>
        </w:rPr>
        <w:t xml:space="preserve">ideo proiezione: </w:t>
      </w:r>
      <w:r w:rsidR="00042EB8" w:rsidRPr="00815B4C">
        <w:rPr>
          <w:rFonts w:ascii="Helvetica" w:hAnsi="Helvetica"/>
        </w:rPr>
        <w:t>una cicala</w:t>
      </w:r>
      <w:r w:rsidR="00E67257" w:rsidRPr="00815B4C">
        <w:rPr>
          <w:rFonts w:ascii="Helvetica" w:hAnsi="Helvetica"/>
        </w:rPr>
        <w:t xml:space="preserve"> che </w:t>
      </w:r>
      <w:r w:rsidR="00F364BB">
        <w:rPr>
          <w:rFonts w:ascii="Helvetica" w:hAnsi="Helvetica"/>
        </w:rPr>
        <w:t>disperde</w:t>
      </w:r>
      <w:r w:rsidR="005929B1">
        <w:rPr>
          <w:rFonts w:ascii="Helvetica" w:hAnsi="Helvetica"/>
        </w:rPr>
        <w:t xml:space="preserve"> energia. U</w:t>
      </w:r>
      <w:r w:rsidR="00F364BB">
        <w:rPr>
          <w:rFonts w:ascii="Helvetica" w:hAnsi="Helvetica"/>
        </w:rPr>
        <w:t>n atto d’amore</w:t>
      </w:r>
      <w:r w:rsidR="003D6E96">
        <w:rPr>
          <w:rFonts w:ascii="Helvetica" w:hAnsi="Helvetica"/>
        </w:rPr>
        <w:t xml:space="preserve"> </w:t>
      </w:r>
      <w:r w:rsidR="009E67A5">
        <w:rPr>
          <w:rFonts w:ascii="Helvetica" w:hAnsi="Helvetica"/>
        </w:rPr>
        <w:t xml:space="preserve">semplice e spontaneo </w:t>
      </w:r>
      <w:r w:rsidR="005929B1">
        <w:rPr>
          <w:rFonts w:ascii="Helvetica" w:hAnsi="Helvetica"/>
        </w:rPr>
        <w:t xml:space="preserve">quello della cicala </w:t>
      </w:r>
      <w:r w:rsidR="003D6E96">
        <w:rPr>
          <w:rFonts w:ascii="Helvetica" w:hAnsi="Helvetica"/>
        </w:rPr>
        <w:t>che</w:t>
      </w:r>
      <w:r w:rsidR="00C4009A">
        <w:rPr>
          <w:rFonts w:ascii="Helvetica" w:hAnsi="Helvetica"/>
        </w:rPr>
        <w:t>,</w:t>
      </w:r>
      <w:r w:rsidR="00E835B5">
        <w:rPr>
          <w:rFonts w:ascii="Helvetica" w:hAnsi="Helvetica"/>
        </w:rPr>
        <w:t xml:space="preserve"> a differenza di quanto accade nel</w:t>
      </w:r>
      <w:r w:rsidR="003D6E96">
        <w:rPr>
          <w:rFonts w:ascii="Helvetica" w:hAnsi="Helvetica"/>
        </w:rPr>
        <w:t xml:space="preserve"> genere umano</w:t>
      </w:r>
      <w:r w:rsidR="00C4009A">
        <w:rPr>
          <w:rFonts w:ascii="Helvetica" w:hAnsi="Helvetica"/>
        </w:rPr>
        <w:t>,</w:t>
      </w:r>
      <w:r w:rsidR="00F364BB">
        <w:rPr>
          <w:rFonts w:ascii="Helvetica" w:hAnsi="Helvetica"/>
        </w:rPr>
        <w:t xml:space="preserve"> </w:t>
      </w:r>
      <w:r w:rsidR="00730C21">
        <w:rPr>
          <w:rFonts w:ascii="Helvetica" w:hAnsi="Helvetica"/>
        </w:rPr>
        <w:t xml:space="preserve">non </w:t>
      </w:r>
      <w:r w:rsidR="00C4009A">
        <w:rPr>
          <w:rFonts w:ascii="Helvetica" w:hAnsi="Helvetica"/>
        </w:rPr>
        <w:t xml:space="preserve">è </w:t>
      </w:r>
      <w:r w:rsidR="00730C21">
        <w:rPr>
          <w:rFonts w:ascii="Helvetica" w:hAnsi="Helvetica"/>
        </w:rPr>
        <w:t>condizionato dal</w:t>
      </w:r>
      <w:r w:rsidR="003D6E96">
        <w:rPr>
          <w:rFonts w:ascii="Helvetica" w:hAnsi="Helvetica"/>
        </w:rPr>
        <w:t>l’assillo della produzione.</w:t>
      </w:r>
    </w:p>
    <w:p w14:paraId="003579D8" w14:textId="77777777" w:rsidR="00805454" w:rsidRDefault="00805454" w:rsidP="00784A5C">
      <w:pPr>
        <w:rPr>
          <w:rFonts w:ascii="Helvetica" w:hAnsi="Helvetica"/>
        </w:rPr>
      </w:pPr>
    </w:p>
    <w:p w14:paraId="29EE593A" w14:textId="1B8E07FC" w:rsidR="00C4009A" w:rsidRPr="00815B4C" w:rsidRDefault="00C4009A" w:rsidP="00784A5C">
      <w:pPr>
        <w:rPr>
          <w:rFonts w:ascii="Helvetica" w:hAnsi="Helvetica"/>
        </w:rPr>
      </w:pPr>
      <w:r>
        <w:rPr>
          <w:rFonts w:ascii="Helvetica" w:hAnsi="Helvetica"/>
        </w:rPr>
        <w:t xml:space="preserve">A due anni dalla sua realizzazione, </w:t>
      </w:r>
      <w:r w:rsidRPr="005454F5">
        <w:rPr>
          <w:rFonts w:ascii="Helvetica" w:hAnsi="Helvetica"/>
          <w:b/>
        </w:rPr>
        <w:t>ieedificio</w:t>
      </w:r>
      <w:r w:rsidRPr="005454F5">
        <w:rPr>
          <w:rFonts w:ascii="Helvetica" w:hAnsi="Helvetica"/>
          <w:b/>
          <w:color w:val="FF0000"/>
        </w:rPr>
        <w:t>57</w:t>
      </w:r>
      <w:r>
        <w:rPr>
          <w:rFonts w:ascii="Helvetica" w:hAnsi="Helvetica"/>
        </w:rPr>
        <w:t>, inizia la sua attività grazie alla</w:t>
      </w:r>
      <w:r w:rsidR="002B06BE">
        <w:rPr>
          <w:rFonts w:ascii="Helvetica" w:hAnsi="Helvetica"/>
        </w:rPr>
        <w:t xml:space="preserve"> preziosa collaborazione della G</w:t>
      </w:r>
      <w:r w:rsidR="00A72281">
        <w:rPr>
          <w:rFonts w:ascii="Helvetica" w:hAnsi="Helvetica"/>
        </w:rPr>
        <w:t xml:space="preserve">alleria </w:t>
      </w:r>
      <w:proofErr w:type="spellStart"/>
      <w:r w:rsidR="00A72281">
        <w:rPr>
          <w:rFonts w:ascii="Helvetica" w:hAnsi="Helvetica"/>
        </w:rPr>
        <w:t>ME</w:t>
      </w:r>
      <w:r>
        <w:rPr>
          <w:rFonts w:ascii="Helvetica" w:hAnsi="Helvetica"/>
        </w:rPr>
        <w:t>Vannucci</w:t>
      </w:r>
      <w:proofErr w:type="spellEnd"/>
      <w:r>
        <w:rPr>
          <w:rFonts w:ascii="Helvetica" w:hAnsi="Helvetica"/>
        </w:rPr>
        <w:t>. Michelangelo Consani desidera</w:t>
      </w:r>
      <w:r w:rsidR="002B06BE">
        <w:rPr>
          <w:rFonts w:ascii="Helvetica" w:hAnsi="Helvetica"/>
        </w:rPr>
        <w:t>,</w:t>
      </w:r>
      <w:r>
        <w:rPr>
          <w:rFonts w:ascii="Helvetica" w:hAnsi="Helvetica"/>
        </w:rPr>
        <w:t xml:space="preserve"> inoltre</w:t>
      </w:r>
      <w:r w:rsidR="002B06BE">
        <w:rPr>
          <w:rFonts w:ascii="Helvetica" w:hAnsi="Helvetica"/>
        </w:rPr>
        <w:t>,</w:t>
      </w:r>
      <w:r>
        <w:rPr>
          <w:rFonts w:ascii="Helvetica" w:hAnsi="Helvetica"/>
        </w:rPr>
        <w:t xml:space="preserve"> ringraziare Galleria Continua e Loris Cecchini. </w:t>
      </w:r>
    </w:p>
    <w:p w14:paraId="05AB0497" w14:textId="154D9044" w:rsidR="00661ACC" w:rsidRPr="00815B4C" w:rsidRDefault="0062741E" w:rsidP="00805454">
      <w:pPr>
        <w:rPr>
          <w:rFonts w:ascii="Helvetica" w:hAnsi="Helvetica"/>
        </w:rPr>
      </w:pPr>
      <w:r w:rsidRPr="00815B4C">
        <w:rPr>
          <w:rFonts w:ascii="Helvetica" w:hAnsi="Helvetica"/>
        </w:rPr>
        <w:t xml:space="preserve"> </w:t>
      </w:r>
    </w:p>
    <w:p w14:paraId="75479E3C" w14:textId="77777777" w:rsidR="00BF4737" w:rsidRDefault="00BF4737" w:rsidP="006445A0">
      <w:pPr>
        <w:outlineLvl w:val="0"/>
        <w:rPr>
          <w:rFonts w:ascii="Helvetica" w:hAnsi="Helvetica"/>
          <w:b/>
        </w:rPr>
      </w:pPr>
    </w:p>
    <w:p w14:paraId="55E7C288" w14:textId="6040A630" w:rsidR="00EA32C7" w:rsidRPr="002B06BE" w:rsidRDefault="008E5D03" w:rsidP="006445A0">
      <w:pPr>
        <w:outlineLvl w:val="0"/>
        <w:rPr>
          <w:rFonts w:ascii="Helvetica" w:hAnsi="Helvetica"/>
          <w:sz w:val="20"/>
          <w:szCs w:val="20"/>
        </w:rPr>
      </w:pPr>
      <w:r w:rsidRPr="002B06BE">
        <w:rPr>
          <w:rFonts w:ascii="Helvetica" w:hAnsi="Helvetica"/>
          <w:b/>
          <w:sz w:val="20"/>
          <w:szCs w:val="20"/>
        </w:rPr>
        <w:t>Loris Cecchini</w:t>
      </w:r>
      <w:r w:rsidRPr="002B06BE">
        <w:rPr>
          <w:rFonts w:ascii="Helvetica" w:hAnsi="Helvetica"/>
          <w:sz w:val="20"/>
          <w:szCs w:val="20"/>
        </w:rPr>
        <w:t xml:space="preserve"> (Milano 1969).</w:t>
      </w:r>
    </w:p>
    <w:p w14:paraId="498BAE4A" w14:textId="77777777" w:rsidR="002C21D7" w:rsidRPr="002B06BE" w:rsidRDefault="002C21D7" w:rsidP="006445A0">
      <w:pPr>
        <w:outlineLvl w:val="0"/>
        <w:rPr>
          <w:rFonts w:ascii="Helvetica" w:hAnsi="Helvetica"/>
          <w:sz w:val="20"/>
          <w:szCs w:val="20"/>
        </w:rPr>
      </w:pPr>
    </w:p>
    <w:p w14:paraId="7B5D1FE0" w14:textId="0BC6258A" w:rsidR="00E74EC5" w:rsidRPr="002B06BE" w:rsidRDefault="00E74EC5" w:rsidP="00E74EC5">
      <w:pPr>
        <w:rPr>
          <w:rFonts w:ascii="Helvetica" w:eastAsia="Times New Roman" w:hAnsi="Helvetica" w:cs="Times New Roman"/>
          <w:sz w:val="20"/>
          <w:szCs w:val="20"/>
          <w:lang w:eastAsia="it-IT"/>
        </w:rPr>
      </w:pPr>
      <w:r w:rsidRPr="002B06BE">
        <w:rPr>
          <w:rFonts w:ascii="Helvetica" w:eastAsia="Times New Roman" w:hAnsi="Helvetica" w:cs="Times New Roman"/>
          <w:sz w:val="20"/>
          <w:szCs w:val="20"/>
          <w:lang w:eastAsia="it-IT"/>
        </w:rPr>
        <w:t xml:space="preserve">Loris Cecchini è tra gli artisti italiani che maggiormente si sono affermati a livello internazionale negli ultimi dieci anni, con mostre personali in prestigiosi </w:t>
      </w:r>
      <w:r w:rsidR="00412B68" w:rsidRPr="002B06BE">
        <w:rPr>
          <w:rFonts w:ascii="Helvetica" w:eastAsia="Times New Roman" w:hAnsi="Helvetica" w:cs="Times New Roman"/>
          <w:sz w:val="20"/>
          <w:szCs w:val="20"/>
          <w:lang w:eastAsia="it-IT"/>
        </w:rPr>
        <w:t xml:space="preserve">musei tra cui </w:t>
      </w:r>
      <w:proofErr w:type="spellStart"/>
      <w:r w:rsidR="00412B68" w:rsidRPr="002B06BE">
        <w:rPr>
          <w:rFonts w:ascii="Helvetica" w:eastAsia="Times New Roman" w:hAnsi="Helvetica" w:cs="Times New Roman"/>
          <w:sz w:val="20"/>
          <w:szCs w:val="20"/>
          <w:lang w:eastAsia="it-IT"/>
        </w:rPr>
        <w:t>Palais</w:t>
      </w:r>
      <w:proofErr w:type="spellEnd"/>
      <w:r w:rsidR="00412B68" w:rsidRPr="002B06BE">
        <w:rPr>
          <w:rFonts w:ascii="Helvetica" w:eastAsia="Times New Roman" w:hAnsi="Helvetica" w:cs="Times New Roman"/>
          <w:sz w:val="20"/>
          <w:szCs w:val="20"/>
          <w:lang w:eastAsia="it-IT"/>
        </w:rPr>
        <w:t xml:space="preserve"> de Tokyo (</w:t>
      </w:r>
      <w:r w:rsidRPr="002B06BE">
        <w:rPr>
          <w:rFonts w:ascii="Helvetica" w:eastAsia="Times New Roman" w:hAnsi="Helvetica" w:cs="Times New Roman"/>
          <w:sz w:val="20"/>
          <w:szCs w:val="20"/>
          <w:lang w:eastAsia="it-IT"/>
        </w:rPr>
        <w:t>Parigi</w:t>
      </w:r>
      <w:r w:rsidR="00412B68" w:rsidRPr="002B06BE">
        <w:rPr>
          <w:rFonts w:ascii="Helvetica" w:eastAsia="Times New Roman" w:hAnsi="Helvetica" w:cs="Times New Roman"/>
          <w:sz w:val="20"/>
          <w:szCs w:val="20"/>
          <w:lang w:eastAsia="it-IT"/>
        </w:rPr>
        <w:t xml:space="preserve">), </w:t>
      </w:r>
      <w:proofErr w:type="spellStart"/>
      <w:r w:rsidR="00412B68" w:rsidRPr="002B06BE">
        <w:rPr>
          <w:rFonts w:ascii="Helvetica" w:eastAsia="Times New Roman" w:hAnsi="Helvetica" w:cs="Times New Roman"/>
          <w:sz w:val="20"/>
          <w:szCs w:val="20"/>
          <w:lang w:eastAsia="it-IT"/>
        </w:rPr>
        <w:t>Musée</w:t>
      </w:r>
      <w:proofErr w:type="spellEnd"/>
      <w:r w:rsidR="00412B68" w:rsidRPr="002B06BE">
        <w:rPr>
          <w:rFonts w:ascii="Helvetica" w:eastAsia="Times New Roman" w:hAnsi="Helvetica" w:cs="Times New Roman"/>
          <w:sz w:val="20"/>
          <w:szCs w:val="20"/>
          <w:lang w:eastAsia="it-IT"/>
        </w:rPr>
        <w:t xml:space="preserve"> d’Art Moderne (</w:t>
      </w:r>
      <w:r w:rsidRPr="002B06BE">
        <w:rPr>
          <w:rFonts w:ascii="Helvetica" w:eastAsia="Times New Roman" w:hAnsi="Helvetica" w:cs="Times New Roman"/>
          <w:sz w:val="20"/>
          <w:szCs w:val="20"/>
          <w:lang w:eastAsia="it-IT"/>
        </w:rPr>
        <w:t>Saint Etienne</w:t>
      </w:r>
      <w:r w:rsidR="00412B68" w:rsidRPr="002B06BE">
        <w:rPr>
          <w:rFonts w:ascii="Helvetica" w:eastAsia="Times New Roman" w:hAnsi="Helvetica" w:cs="Times New Roman"/>
          <w:sz w:val="20"/>
          <w:szCs w:val="20"/>
          <w:lang w:eastAsia="it-IT"/>
        </w:rPr>
        <w:t>),</w:t>
      </w:r>
      <w:r w:rsidRPr="002B06BE">
        <w:rPr>
          <w:rFonts w:ascii="Helvetica" w:eastAsia="Times New Roman" w:hAnsi="Helvetica" w:cs="Times New Roman"/>
          <w:sz w:val="20"/>
          <w:szCs w:val="20"/>
          <w:lang w:eastAsia="it-IT"/>
        </w:rPr>
        <w:t xml:space="preserve"> </w:t>
      </w:r>
      <w:proofErr w:type="spellStart"/>
      <w:r w:rsidRPr="002B06BE">
        <w:rPr>
          <w:rFonts w:ascii="Helvetica" w:eastAsia="Times New Roman" w:hAnsi="Helvetica" w:cs="Times New Roman"/>
          <w:sz w:val="20"/>
          <w:szCs w:val="20"/>
          <w:lang w:eastAsia="it-IT"/>
        </w:rPr>
        <w:t>Métropole</w:t>
      </w:r>
      <w:proofErr w:type="spellEnd"/>
      <w:r w:rsidRPr="002B06BE">
        <w:rPr>
          <w:rFonts w:ascii="Helvetica" w:eastAsia="Times New Roman" w:hAnsi="Helvetica" w:cs="Times New Roman"/>
          <w:sz w:val="20"/>
          <w:szCs w:val="20"/>
          <w:lang w:eastAsia="it-IT"/>
        </w:rPr>
        <w:t xml:space="preserve">, </w:t>
      </w:r>
      <w:proofErr w:type="spellStart"/>
      <w:r w:rsidRPr="002B06BE">
        <w:rPr>
          <w:rFonts w:ascii="Helvetica" w:eastAsia="Times New Roman" w:hAnsi="Helvetica" w:cs="Times New Roman"/>
          <w:sz w:val="20"/>
          <w:szCs w:val="20"/>
          <w:lang w:eastAsia="it-IT"/>
        </w:rPr>
        <w:t>MoMA</w:t>
      </w:r>
      <w:proofErr w:type="spellEnd"/>
      <w:r w:rsidRPr="002B06BE">
        <w:rPr>
          <w:rFonts w:ascii="Helvetica" w:eastAsia="Times New Roman" w:hAnsi="Helvetica" w:cs="Times New Roman"/>
          <w:sz w:val="20"/>
          <w:szCs w:val="20"/>
          <w:lang w:eastAsia="it-IT"/>
        </w:rPr>
        <w:t xml:space="preserve"> e</w:t>
      </w:r>
      <w:r w:rsidR="00412B68" w:rsidRPr="002B06BE">
        <w:rPr>
          <w:rFonts w:ascii="Helvetica" w:eastAsia="Times New Roman" w:hAnsi="Helvetica" w:cs="Times New Roman"/>
          <w:sz w:val="20"/>
          <w:szCs w:val="20"/>
          <w:lang w:eastAsia="it-IT"/>
        </w:rPr>
        <w:t xml:space="preserve"> PS1 (</w:t>
      </w:r>
      <w:r w:rsidRPr="002B06BE">
        <w:rPr>
          <w:rFonts w:ascii="Helvetica" w:eastAsia="Times New Roman" w:hAnsi="Helvetica" w:cs="Times New Roman"/>
          <w:sz w:val="20"/>
          <w:szCs w:val="20"/>
          <w:lang w:eastAsia="it-IT"/>
        </w:rPr>
        <w:t>New York</w:t>
      </w:r>
      <w:r w:rsidR="00412B68" w:rsidRPr="002B06BE">
        <w:rPr>
          <w:rFonts w:ascii="Helvetica" w:eastAsia="Times New Roman" w:hAnsi="Helvetica" w:cs="Times New Roman"/>
          <w:sz w:val="20"/>
          <w:szCs w:val="20"/>
          <w:lang w:eastAsia="it-IT"/>
        </w:rPr>
        <w:t xml:space="preserve">), Shanghai </w:t>
      </w:r>
      <w:proofErr w:type="spellStart"/>
      <w:r w:rsidR="00412B68" w:rsidRPr="002B06BE">
        <w:rPr>
          <w:rFonts w:ascii="Helvetica" w:eastAsia="Times New Roman" w:hAnsi="Helvetica" w:cs="Times New Roman"/>
          <w:sz w:val="20"/>
          <w:szCs w:val="20"/>
          <w:lang w:eastAsia="it-IT"/>
        </w:rPr>
        <w:t>Duolun</w:t>
      </w:r>
      <w:proofErr w:type="spellEnd"/>
      <w:r w:rsidR="00412B68" w:rsidRPr="002B06BE">
        <w:rPr>
          <w:rFonts w:ascii="Helvetica" w:eastAsia="Times New Roman" w:hAnsi="Helvetica" w:cs="Times New Roman"/>
          <w:sz w:val="20"/>
          <w:szCs w:val="20"/>
          <w:lang w:eastAsia="it-IT"/>
        </w:rPr>
        <w:t xml:space="preserve"> </w:t>
      </w:r>
      <w:proofErr w:type="spellStart"/>
      <w:r w:rsidR="00412B68" w:rsidRPr="002B06BE">
        <w:rPr>
          <w:rFonts w:ascii="Helvetica" w:eastAsia="Times New Roman" w:hAnsi="Helvetica" w:cs="Times New Roman"/>
          <w:sz w:val="20"/>
          <w:szCs w:val="20"/>
          <w:lang w:eastAsia="it-IT"/>
        </w:rPr>
        <w:t>MoMA</w:t>
      </w:r>
      <w:proofErr w:type="spellEnd"/>
      <w:r w:rsidR="00412B68" w:rsidRPr="002B06BE">
        <w:rPr>
          <w:rFonts w:ascii="Helvetica" w:eastAsia="Times New Roman" w:hAnsi="Helvetica" w:cs="Times New Roman"/>
          <w:sz w:val="20"/>
          <w:szCs w:val="20"/>
          <w:lang w:eastAsia="it-IT"/>
        </w:rPr>
        <w:t xml:space="preserve"> (</w:t>
      </w:r>
      <w:r w:rsidRPr="002B06BE">
        <w:rPr>
          <w:rFonts w:ascii="Helvetica" w:eastAsia="Times New Roman" w:hAnsi="Helvetica" w:cs="Times New Roman"/>
          <w:sz w:val="20"/>
          <w:szCs w:val="20"/>
          <w:lang w:eastAsia="it-IT"/>
        </w:rPr>
        <w:t>Shanghai</w:t>
      </w:r>
      <w:r w:rsidR="00412B68" w:rsidRPr="002B06BE">
        <w:rPr>
          <w:rFonts w:ascii="Helvetica" w:eastAsia="Times New Roman" w:hAnsi="Helvetica" w:cs="Times New Roman"/>
          <w:sz w:val="20"/>
          <w:szCs w:val="20"/>
          <w:lang w:eastAsia="it-IT"/>
        </w:rPr>
        <w:t>)</w:t>
      </w:r>
      <w:r w:rsidRPr="002B06BE">
        <w:rPr>
          <w:rFonts w:ascii="Helvetica" w:eastAsia="Times New Roman" w:hAnsi="Helvetica" w:cs="Times New Roman"/>
          <w:sz w:val="20"/>
          <w:szCs w:val="20"/>
          <w:lang w:eastAsia="it-IT"/>
        </w:rPr>
        <w:t xml:space="preserve">, Centro </w:t>
      </w:r>
      <w:r w:rsidR="00C4633B">
        <w:rPr>
          <w:rFonts w:ascii="Helvetica" w:eastAsia="Times New Roman" w:hAnsi="Helvetica" w:cs="Times New Roman"/>
          <w:sz w:val="20"/>
          <w:szCs w:val="20"/>
          <w:lang w:eastAsia="it-IT"/>
        </w:rPr>
        <w:t>Gal</w:t>
      </w:r>
      <w:r w:rsidR="00412B68" w:rsidRPr="002B06BE">
        <w:rPr>
          <w:rFonts w:ascii="Helvetica" w:eastAsia="Times New Roman" w:hAnsi="Helvetica" w:cs="Times New Roman"/>
          <w:sz w:val="20"/>
          <w:szCs w:val="20"/>
          <w:lang w:eastAsia="it-IT"/>
        </w:rPr>
        <w:t>ego de Arte Contemporanea (</w:t>
      </w:r>
      <w:r w:rsidRPr="002B06BE">
        <w:rPr>
          <w:rFonts w:ascii="Helvetica" w:eastAsia="Times New Roman" w:hAnsi="Helvetica" w:cs="Times New Roman"/>
          <w:sz w:val="20"/>
          <w:szCs w:val="20"/>
          <w:lang w:eastAsia="it-IT"/>
        </w:rPr>
        <w:t>Santiago di Compostela</w:t>
      </w:r>
      <w:r w:rsidR="00412B68" w:rsidRPr="002B06BE">
        <w:rPr>
          <w:rFonts w:ascii="Helvetica" w:eastAsia="Times New Roman" w:hAnsi="Helvetica" w:cs="Times New Roman"/>
          <w:sz w:val="20"/>
          <w:szCs w:val="20"/>
          <w:lang w:eastAsia="it-IT"/>
        </w:rPr>
        <w:t>)</w:t>
      </w:r>
      <w:r w:rsidRPr="002B06BE">
        <w:rPr>
          <w:rFonts w:ascii="Helvetica" w:eastAsia="Times New Roman" w:hAnsi="Helvetica" w:cs="Times New Roman"/>
          <w:sz w:val="20"/>
          <w:szCs w:val="20"/>
          <w:lang w:eastAsia="it-IT"/>
        </w:rPr>
        <w:t xml:space="preserve">, </w:t>
      </w:r>
      <w:proofErr w:type="spellStart"/>
      <w:r w:rsidRPr="002B06BE">
        <w:rPr>
          <w:rFonts w:ascii="Helvetica" w:eastAsia="Times New Roman" w:hAnsi="Helvetica" w:cs="Times New Roman"/>
          <w:sz w:val="20"/>
          <w:szCs w:val="20"/>
          <w:lang w:eastAsia="it-IT"/>
        </w:rPr>
        <w:t>Kunstverein</w:t>
      </w:r>
      <w:proofErr w:type="spellEnd"/>
      <w:r w:rsidRPr="002B06BE">
        <w:rPr>
          <w:rFonts w:ascii="Helvetica" w:eastAsia="Times New Roman" w:hAnsi="Helvetica" w:cs="Times New Roman"/>
          <w:sz w:val="20"/>
          <w:szCs w:val="20"/>
          <w:lang w:eastAsia="it-IT"/>
        </w:rPr>
        <w:t xml:space="preserve"> di Heidelberg, Centro per l’A</w:t>
      </w:r>
      <w:r w:rsidR="005755C2" w:rsidRPr="002B06BE">
        <w:rPr>
          <w:rFonts w:ascii="Helvetica" w:eastAsia="Times New Roman" w:hAnsi="Helvetica" w:cs="Times New Roman"/>
          <w:sz w:val="20"/>
          <w:szCs w:val="20"/>
          <w:lang w:eastAsia="it-IT"/>
        </w:rPr>
        <w:t>rte Contemporanea Luigi Pecci (</w:t>
      </w:r>
      <w:r w:rsidRPr="002B06BE">
        <w:rPr>
          <w:rFonts w:ascii="Helvetica" w:eastAsia="Times New Roman" w:hAnsi="Helvetica" w:cs="Times New Roman"/>
          <w:sz w:val="20"/>
          <w:szCs w:val="20"/>
          <w:lang w:eastAsia="it-IT"/>
        </w:rPr>
        <w:t>Prato</w:t>
      </w:r>
      <w:r w:rsidR="005755C2" w:rsidRPr="002B06BE">
        <w:rPr>
          <w:rFonts w:ascii="Helvetica" w:eastAsia="Times New Roman" w:hAnsi="Helvetica" w:cs="Times New Roman"/>
          <w:sz w:val="20"/>
          <w:szCs w:val="20"/>
          <w:lang w:eastAsia="it-IT"/>
        </w:rPr>
        <w:t>)</w:t>
      </w:r>
      <w:r w:rsidRPr="002B06BE">
        <w:rPr>
          <w:rFonts w:ascii="Helvetica" w:eastAsia="Times New Roman" w:hAnsi="Helvetica" w:cs="Times New Roman"/>
          <w:sz w:val="20"/>
          <w:szCs w:val="20"/>
          <w:lang w:eastAsia="it-IT"/>
        </w:rPr>
        <w:t>,</w:t>
      </w:r>
      <w:r w:rsidR="005755C2" w:rsidRPr="002B06BE">
        <w:rPr>
          <w:rFonts w:ascii="Helvetica" w:eastAsia="Times New Roman" w:hAnsi="Helvetica" w:cs="Times New Roman"/>
          <w:sz w:val="20"/>
          <w:szCs w:val="20"/>
          <w:lang w:eastAsia="it-IT"/>
        </w:rPr>
        <w:t xml:space="preserve"> Fondazione Arnaldo Pomodoro (</w:t>
      </w:r>
      <w:r w:rsidRPr="002B06BE">
        <w:rPr>
          <w:rFonts w:ascii="Helvetica" w:eastAsia="Times New Roman" w:hAnsi="Helvetica" w:cs="Times New Roman"/>
          <w:sz w:val="20"/>
          <w:szCs w:val="20"/>
          <w:lang w:eastAsia="it-IT"/>
        </w:rPr>
        <w:t>Milano</w:t>
      </w:r>
      <w:r w:rsidR="005755C2" w:rsidRPr="002B06BE">
        <w:rPr>
          <w:rFonts w:ascii="Helvetica" w:eastAsia="Times New Roman" w:hAnsi="Helvetica" w:cs="Times New Roman"/>
          <w:sz w:val="20"/>
          <w:szCs w:val="20"/>
          <w:lang w:eastAsia="it-IT"/>
        </w:rPr>
        <w:t>)</w:t>
      </w:r>
      <w:r w:rsidRPr="002B06BE">
        <w:rPr>
          <w:rFonts w:ascii="Helvetica" w:eastAsia="Times New Roman" w:hAnsi="Helvetica" w:cs="Times New Roman"/>
          <w:sz w:val="20"/>
          <w:szCs w:val="20"/>
          <w:lang w:eastAsia="it-IT"/>
        </w:rPr>
        <w:t xml:space="preserve">. Loris Cecchini ha partecipato a numerose esposizioni internazionali tra cui la 56°, la 51° e la 49° Biennale di Venezia, la 6° e la 9° Biennale di Shanghai, la 15° e 13° Quadriennale di Roma, la </w:t>
      </w:r>
      <w:r w:rsidR="00FD4578">
        <w:rPr>
          <w:rFonts w:ascii="Helvetica" w:eastAsia="Times New Roman" w:hAnsi="Helvetica" w:cs="Times New Roman"/>
          <w:sz w:val="20"/>
          <w:szCs w:val="20"/>
          <w:lang w:eastAsia="it-IT"/>
        </w:rPr>
        <w:t xml:space="preserve">1° </w:t>
      </w:r>
      <w:r w:rsidRPr="002B06BE">
        <w:rPr>
          <w:rFonts w:ascii="Helvetica" w:eastAsia="Times New Roman" w:hAnsi="Helvetica" w:cs="Times New Roman"/>
          <w:sz w:val="20"/>
          <w:szCs w:val="20"/>
          <w:lang w:eastAsia="it-IT"/>
        </w:rPr>
        <w:t xml:space="preserve">Biennale di Taiwan a Taipei, la </w:t>
      </w:r>
      <w:r w:rsidR="00FD4578">
        <w:rPr>
          <w:rFonts w:ascii="Helvetica" w:eastAsia="Times New Roman" w:hAnsi="Helvetica" w:cs="Times New Roman"/>
          <w:sz w:val="20"/>
          <w:szCs w:val="20"/>
          <w:lang w:eastAsia="it-IT"/>
        </w:rPr>
        <w:t xml:space="preserve">1° </w:t>
      </w:r>
      <w:r w:rsidRPr="002B06BE">
        <w:rPr>
          <w:rFonts w:ascii="Helvetica" w:eastAsia="Times New Roman" w:hAnsi="Helvetica" w:cs="Times New Roman"/>
          <w:sz w:val="20"/>
          <w:szCs w:val="20"/>
          <w:lang w:eastAsia="it-IT"/>
        </w:rPr>
        <w:t>Biennale di Valencia in Spagna, la 12° Biennale Internazionale di Scultura di Carrara.</w:t>
      </w:r>
    </w:p>
    <w:p w14:paraId="6595CFFF" w14:textId="09C8E746" w:rsidR="008E5D03" w:rsidRPr="002B06BE" w:rsidRDefault="008E5D03" w:rsidP="00D83C24">
      <w:pPr>
        <w:rPr>
          <w:rFonts w:ascii="Helvetica" w:hAnsi="Helvetica"/>
          <w:b/>
          <w:color w:val="FF0000"/>
          <w:sz w:val="20"/>
          <w:szCs w:val="20"/>
        </w:rPr>
      </w:pPr>
    </w:p>
    <w:p w14:paraId="4A88FE89" w14:textId="77777777" w:rsidR="00AF7E55" w:rsidRPr="002B06BE" w:rsidRDefault="00AF7E55" w:rsidP="00AF7E55">
      <w:pPr>
        <w:rPr>
          <w:rFonts w:ascii="Helvetica" w:hAnsi="Helvetica"/>
          <w:sz w:val="20"/>
          <w:szCs w:val="20"/>
        </w:rPr>
      </w:pPr>
    </w:p>
    <w:p w14:paraId="59C54F11" w14:textId="77777777" w:rsidR="00AF7E55" w:rsidRPr="002B06BE" w:rsidRDefault="00AF7E55" w:rsidP="00AF7E55">
      <w:pPr>
        <w:rPr>
          <w:rFonts w:ascii="Helvetica" w:hAnsi="Helvetica"/>
          <w:sz w:val="20"/>
          <w:szCs w:val="20"/>
        </w:rPr>
      </w:pPr>
      <w:r w:rsidRPr="002B06BE">
        <w:rPr>
          <w:rFonts w:ascii="Helvetica" w:hAnsi="Helvetica"/>
          <w:b/>
          <w:sz w:val="20"/>
          <w:szCs w:val="20"/>
        </w:rPr>
        <w:t>Michelangelo Consani</w:t>
      </w:r>
      <w:r w:rsidRPr="002B06BE">
        <w:rPr>
          <w:rFonts w:ascii="Helvetica" w:hAnsi="Helvetica"/>
          <w:sz w:val="20"/>
          <w:szCs w:val="20"/>
        </w:rPr>
        <w:t xml:space="preserve"> (Livorno 1971). </w:t>
      </w:r>
    </w:p>
    <w:p w14:paraId="017717AC" w14:textId="77777777" w:rsidR="00AF7E55" w:rsidRPr="002B06BE" w:rsidRDefault="00AF7E55" w:rsidP="00AF7E55">
      <w:pPr>
        <w:rPr>
          <w:rFonts w:ascii="Helvetica" w:hAnsi="Helvetica"/>
          <w:sz w:val="20"/>
          <w:szCs w:val="20"/>
        </w:rPr>
      </w:pPr>
    </w:p>
    <w:p w14:paraId="7BFA407D" w14:textId="0868CA65" w:rsidR="00AF7E55" w:rsidRPr="002B06BE" w:rsidRDefault="00AF7E55" w:rsidP="00AF7E55">
      <w:pPr>
        <w:rPr>
          <w:rFonts w:ascii="Helvetica" w:hAnsi="Helvetica"/>
          <w:sz w:val="20"/>
          <w:szCs w:val="20"/>
        </w:rPr>
      </w:pPr>
      <w:r w:rsidRPr="002B06BE">
        <w:rPr>
          <w:rFonts w:ascii="Helvetica" w:hAnsi="Helvetica"/>
          <w:sz w:val="20"/>
          <w:szCs w:val="20"/>
        </w:rPr>
        <w:t xml:space="preserve">Dal 1999 Michelangelo Consani ha esposto in numerose istituzioni private e pubbliche in Italia e all'estero, tra le principali </w:t>
      </w:r>
      <w:r w:rsidR="00632AE4" w:rsidRPr="002B06BE">
        <w:rPr>
          <w:rFonts w:ascii="Helvetica" w:hAnsi="Helvetica"/>
          <w:sz w:val="20"/>
          <w:szCs w:val="20"/>
        </w:rPr>
        <w:t>ricordiamo</w:t>
      </w:r>
      <w:r w:rsidRPr="002B06BE">
        <w:rPr>
          <w:rFonts w:ascii="Helvetica" w:hAnsi="Helvetica"/>
          <w:sz w:val="20"/>
          <w:szCs w:val="20"/>
        </w:rPr>
        <w:t xml:space="preserve">: </w:t>
      </w:r>
      <w:proofErr w:type="spellStart"/>
      <w:r w:rsidR="009A1203">
        <w:rPr>
          <w:rFonts w:ascii="Helvetica" w:hAnsi="Helvetica"/>
          <w:sz w:val="20"/>
          <w:szCs w:val="20"/>
        </w:rPr>
        <w:t>ArtKliazma</w:t>
      </w:r>
      <w:proofErr w:type="spellEnd"/>
      <w:r w:rsidR="009A1203">
        <w:rPr>
          <w:rFonts w:ascii="Helvetica" w:hAnsi="Helvetica"/>
          <w:sz w:val="20"/>
          <w:szCs w:val="20"/>
        </w:rPr>
        <w:t xml:space="preserve"> (Mosca); MACRO (Roma); MAC VAL (Parigi</w:t>
      </w:r>
      <w:r w:rsidR="009A1203" w:rsidRPr="009A1203">
        <w:rPr>
          <w:rFonts w:ascii="Helvetica" w:hAnsi="Helvetica"/>
          <w:sz w:val="20"/>
          <w:szCs w:val="20"/>
        </w:rPr>
        <w:t xml:space="preserve">); </w:t>
      </w:r>
      <w:proofErr w:type="spellStart"/>
      <w:r w:rsidR="009A1203" w:rsidRPr="009A1203">
        <w:rPr>
          <w:rFonts w:ascii="Helvetica" w:hAnsi="Helvetica"/>
          <w:sz w:val="20"/>
          <w:szCs w:val="20"/>
        </w:rPr>
        <w:t>Schunck</w:t>
      </w:r>
      <w:proofErr w:type="spellEnd"/>
      <w:r w:rsidR="009A1203" w:rsidRPr="009A1203">
        <w:rPr>
          <w:rFonts w:ascii="Helvetica" w:hAnsi="Helvetica"/>
          <w:sz w:val="20"/>
          <w:szCs w:val="20"/>
        </w:rPr>
        <w:t xml:space="preserve"> (</w:t>
      </w:r>
      <w:proofErr w:type="spellStart"/>
      <w:r w:rsidR="009A1203" w:rsidRPr="009A1203">
        <w:rPr>
          <w:rFonts w:ascii="Helvetica" w:hAnsi="Helvetica"/>
          <w:sz w:val="20"/>
          <w:szCs w:val="20"/>
        </w:rPr>
        <w:t>Heerlen</w:t>
      </w:r>
      <w:proofErr w:type="spellEnd"/>
      <w:r w:rsidR="009A1203" w:rsidRPr="009A1203">
        <w:rPr>
          <w:rFonts w:ascii="Helvetica" w:hAnsi="Helvetica"/>
          <w:sz w:val="20"/>
          <w:szCs w:val="20"/>
        </w:rPr>
        <w:t>)</w:t>
      </w:r>
      <w:r w:rsidR="009A1203">
        <w:rPr>
          <w:rFonts w:ascii="Helvetica" w:hAnsi="Helvetica"/>
          <w:sz w:val="20"/>
          <w:szCs w:val="20"/>
        </w:rPr>
        <w:t xml:space="preserve">; </w:t>
      </w:r>
      <w:proofErr w:type="spellStart"/>
      <w:r w:rsidRPr="002B06BE">
        <w:rPr>
          <w:rFonts w:ascii="Helvetica" w:hAnsi="Helvetica"/>
          <w:sz w:val="20"/>
          <w:szCs w:val="20"/>
        </w:rPr>
        <w:t>Cittadellarte</w:t>
      </w:r>
      <w:proofErr w:type="spellEnd"/>
      <w:r w:rsidRPr="002B06BE">
        <w:rPr>
          <w:rFonts w:ascii="Helvetica" w:hAnsi="Helvetica"/>
          <w:sz w:val="20"/>
          <w:szCs w:val="20"/>
        </w:rPr>
        <w:t xml:space="preserve"> Fondazione Pistoletto (Biella); </w:t>
      </w:r>
      <w:proofErr w:type="spellStart"/>
      <w:r w:rsidRPr="002B06BE">
        <w:rPr>
          <w:rFonts w:ascii="Helvetica" w:hAnsi="Helvetica"/>
          <w:sz w:val="20"/>
          <w:szCs w:val="20"/>
        </w:rPr>
        <w:t>Kunstraum</w:t>
      </w:r>
      <w:proofErr w:type="spellEnd"/>
      <w:r w:rsidRPr="002B06BE">
        <w:rPr>
          <w:rFonts w:ascii="Helvetica" w:hAnsi="Helvetica"/>
          <w:sz w:val="20"/>
          <w:szCs w:val="20"/>
        </w:rPr>
        <w:t xml:space="preserve"> München (Monaco di Baviera), Casino </w:t>
      </w:r>
      <w:proofErr w:type="spellStart"/>
      <w:r w:rsidRPr="002B06BE">
        <w:rPr>
          <w:rFonts w:ascii="Helvetica" w:hAnsi="Helvetica"/>
          <w:sz w:val="20"/>
          <w:szCs w:val="20"/>
        </w:rPr>
        <w:t>Luxembourg</w:t>
      </w:r>
      <w:proofErr w:type="spellEnd"/>
      <w:r w:rsidRPr="002B06BE">
        <w:rPr>
          <w:rFonts w:ascii="Helvetica" w:hAnsi="Helvetica"/>
          <w:sz w:val="20"/>
          <w:szCs w:val="20"/>
        </w:rPr>
        <w:t xml:space="preserve"> - Forum d'Art </w:t>
      </w:r>
      <w:proofErr w:type="spellStart"/>
      <w:r w:rsidRPr="002B06BE">
        <w:rPr>
          <w:rFonts w:ascii="Helvetica" w:hAnsi="Helvetica"/>
          <w:sz w:val="20"/>
          <w:szCs w:val="20"/>
        </w:rPr>
        <w:t>Contemporain</w:t>
      </w:r>
      <w:proofErr w:type="spellEnd"/>
      <w:r w:rsidRPr="002B06BE">
        <w:rPr>
          <w:rFonts w:ascii="Helvetica" w:hAnsi="Helvetica"/>
          <w:sz w:val="20"/>
          <w:szCs w:val="20"/>
        </w:rPr>
        <w:t xml:space="preserve"> (Lussemburgo); Centro p</w:t>
      </w:r>
      <w:r w:rsidR="00632AE4" w:rsidRPr="002B06BE">
        <w:rPr>
          <w:rFonts w:ascii="Helvetica" w:hAnsi="Helvetica"/>
          <w:sz w:val="20"/>
          <w:szCs w:val="20"/>
        </w:rPr>
        <w:t>er l’Arte C</w:t>
      </w:r>
      <w:r w:rsidRPr="002B06BE">
        <w:rPr>
          <w:rFonts w:ascii="Helvetica" w:hAnsi="Helvetica"/>
          <w:sz w:val="20"/>
          <w:szCs w:val="20"/>
        </w:rPr>
        <w:t xml:space="preserve">ontemporanea Luigi Pecci (Prato); </w:t>
      </w:r>
      <w:proofErr w:type="spellStart"/>
      <w:r w:rsidRPr="002B06BE">
        <w:rPr>
          <w:rFonts w:ascii="Helvetica" w:hAnsi="Helvetica"/>
          <w:sz w:val="20"/>
          <w:szCs w:val="20"/>
        </w:rPr>
        <w:t>Darb</w:t>
      </w:r>
      <w:proofErr w:type="spellEnd"/>
      <w:r w:rsidRPr="002B06BE">
        <w:rPr>
          <w:rFonts w:ascii="Helvetica" w:hAnsi="Helvetica"/>
          <w:sz w:val="20"/>
          <w:szCs w:val="20"/>
        </w:rPr>
        <w:t xml:space="preserve"> 1718 </w:t>
      </w:r>
      <w:proofErr w:type="spellStart"/>
      <w:r w:rsidRPr="002B06BE">
        <w:rPr>
          <w:rFonts w:ascii="Helvetica" w:hAnsi="Helvetica"/>
          <w:sz w:val="20"/>
          <w:szCs w:val="20"/>
        </w:rPr>
        <w:t>Contemporary</w:t>
      </w:r>
      <w:proofErr w:type="spellEnd"/>
      <w:r w:rsidRPr="002B06BE">
        <w:rPr>
          <w:rFonts w:ascii="Helvetica" w:hAnsi="Helvetica"/>
          <w:sz w:val="20"/>
          <w:szCs w:val="20"/>
        </w:rPr>
        <w:t xml:space="preserve"> Art &amp; Culture (Cairo); Frigoriferi Milanesi (Milano); </w:t>
      </w:r>
      <w:proofErr w:type="spellStart"/>
      <w:r w:rsidRPr="002B06BE">
        <w:rPr>
          <w:rFonts w:ascii="Helvetica" w:hAnsi="Helvetica"/>
          <w:sz w:val="20"/>
          <w:szCs w:val="20"/>
        </w:rPr>
        <w:t>Donowahi</w:t>
      </w:r>
      <w:proofErr w:type="spellEnd"/>
      <w:r w:rsidRPr="002B06BE">
        <w:rPr>
          <w:rFonts w:ascii="Helvetica" w:hAnsi="Helvetica"/>
          <w:sz w:val="20"/>
          <w:szCs w:val="20"/>
        </w:rPr>
        <w:t xml:space="preserve"> Foundation (Costa d’Avorio); </w:t>
      </w:r>
      <w:proofErr w:type="spellStart"/>
      <w:r w:rsidRPr="002B06BE">
        <w:rPr>
          <w:rFonts w:ascii="Helvetica" w:hAnsi="Helvetica"/>
          <w:sz w:val="20"/>
          <w:szCs w:val="20"/>
        </w:rPr>
        <w:t>Watou</w:t>
      </w:r>
      <w:proofErr w:type="spellEnd"/>
      <w:r w:rsidRPr="002B06BE">
        <w:rPr>
          <w:rFonts w:ascii="Helvetica" w:hAnsi="Helvetica"/>
          <w:sz w:val="20"/>
          <w:szCs w:val="20"/>
        </w:rPr>
        <w:t xml:space="preserve"> </w:t>
      </w:r>
      <w:proofErr w:type="spellStart"/>
      <w:r w:rsidRPr="002B06BE">
        <w:rPr>
          <w:rFonts w:ascii="Helvetica" w:hAnsi="Helvetica"/>
          <w:sz w:val="20"/>
          <w:szCs w:val="20"/>
        </w:rPr>
        <w:t>Kunstenfestival</w:t>
      </w:r>
      <w:proofErr w:type="spellEnd"/>
      <w:r w:rsidRPr="002B06BE">
        <w:rPr>
          <w:rFonts w:ascii="Helvetica" w:hAnsi="Helvetica"/>
          <w:sz w:val="20"/>
          <w:szCs w:val="20"/>
        </w:rPr>
        <w:t xml:space="preserve"> (</w:t>
      </w:r>
      <w:proofErr w:type="spellStart"/>
      <w:r w:rsidRPr="002B06BE">
        <w:rPr>
          <w:rFonts w:ascii="Helvetica" w:hAnsi="Helvetica"/>
          <w:sz w:val="20"/>
          <w:szCs w:val="20"/>
        </w:rPr>
        <w:t>Watou</w:t>
      </w:r>
      <w:proofErr w:type="spellEnd"/>
      <w:r w:rsidRPr="002B06BE">
        <w:rPr>
          <w:rFonts w:ascii="Helvetica" w:hAnsi="Helvetica"/>
          <w:sz w:val="20"/>
          <w:szCs w:val="20"/>
        </w:rPr>
        <w:t>); PAV Parco Arte Vivente (Torino); Istituto italiano di cultura (To</w:t>
      </w:r>
      <w:r w:rsidR="00632AE4" w:rsidRPr="002B06BE">
        <w:rPr>
          <w:rFonts w:ascii="Helvetica" w:hAnsi="Helvetica"/>
          <w:sz w:val="20"/>
          <w:szCs w:val="20"/>
        </w:rPr>
        <w:t>kyo); Kyoto P</w:t>
      </w:r>
      <w:r w:rsidRPr="002B06BE">
        <w:rPr>
          <w:rFonts w:ascii="Helvetica" w:hAnsi="Helvetica"/>
          <w:sz w:val="20"/>
          <w:szCs w:val="20"/>
        </w:rPr>
        <w:t xml:space="preserve">alazzo Imperiale (Kyoto). </w:t>
      </w:r>
      <w:r w:rsidR="00632AE4" w:rsidRPr="002B06BE">
        <w:rPr>
          <w:rFonts w:ascii="Helvetica" w:hAnsi="Helvetica"/>
          <w:sz w:val="20"/>
          <w:szCs w:val="20"/>
        </w:rPr>
        <w:t>Ha partecipato i</w:t>
      </w:r>
      <w:r w:rsidRPr="002B06BE">
        <w:rPr>
          <w:rFonts w:ascii="Helvetica" w:hAnsi="Helvetica"/>
          <w:sz w:val="20"/>
          <w:szCs w:val="20"/>
        </w:rPr>
        <w:t>noltre</w:t>
      </w:r>
      <w:r w:rsidR="0045481D" w:rsidRPr="002B06BE">
        <w:rPr>
          <w:rFonts w:ascii="Helvetica" w:hAnsi="Helvetica"/>
          <w:sz w:val="20"/>
          <w:szCs w:val="20"/>
        </w:rPr>
        <w:t xml:space="preserve"> alla</w:t>
      </w:r>
      <w:r w:rsidR="00346156" w:rsidRPr="002B06BE">
        <w:rPr>
          <w:rFonts w:ascii="Helvetica" w:hAnsi="Helvetica"/>
          <w:sz w:val="20"/>
          <w:szCs w:val="20"/>
        </w:rPr>
        <w:t xml:space="preserve"> </w:t>
      </w:r>
      <w:r w:rsidRPr="002B06BE">
        <w:rPr>
          <w:rFonts w:ascii="Helvetica" w:hAnsi="Helvetica"/>
          <w:sz w:val="20"/>
          <w:szCs w:val="20"/>
        </w:rPr>
        <w:t xml:space="preserve">11° Biennale d’Architettura (Venezia); </w:t>
      </w:r>
      <w:r w:rsidR="0045481D" w:rsidRPr="002B06BE">
        <w:rPr>
          <w:rFonts w:ascii="Helvetica" w:hAnsi="Helvetica"/>
          <w:sz w:val="20"/>
          <w:szCs w:val="20"/>
        </w:rPr>
        <w:t xml:space="preserve">alla </w:t>
      </w:r>
      <w:r w:rsidRPr="002B06BE">
        <w:rPr>
          <w:rFonts w:ascii="Helvetica" w:hAnsi="Helvetica"/>
          <w:sz w:val="20"/>
          <w:szCs w:val="20"/>
        </w:rPr>
        <w:t xml:space="preserve">1° </w:t>
      </w:r>
      <w:r w:rsidR="00632AE4" w:rsidRPr="002B06BE">
        <w:rPr>
          <w:rFonts w:ascii="Helvetica" w:hAnsi="Helvetica"/>
          <w:sz w:val="20"/>
          <w:szCs w:val="20"/>
        </w:rPr>
        <w:t xml:space="preserve">Triennale di </w:t>
      </w:r>
      <w:proofErr w:type="spellStart"/>
      <w:r w:rsidR="00632AE4" w:rsidRPr="002B06BE">
        <w:rPr>
          <w:rFonts w:ascii="Helvetica" w:hAnsi="Helvetica"/>
          <w:sz w:val="20"/>
          <w:szCs w:val="20"/>
        </w:rPr>
        <w:t>Aichi</w:t>
      </w:r>
      <w:proofErr w:type="spellEnd"/>
      <w:r w:rsidRPr="002B06BE">
        <w:rPr>
          <w:rFonts w:ascii="Helvetica" w:hAnsi="Helvetica"/>
          <w:sz w:val="20"/>
          <w:szCs w:val="20"/>
        </w:rPr>
        <w:t xml:space="preserve"> (Nagoya);</w:t>
      </w:r>
      <w:r w:rsidR="00632AE4" w:rsidRPr="002B06BE">
        <w:rPr>
          <w:rFonts w:ascii="Helvetica" w:hAnsi="Helvetica"/>
          <w:sz w:val="20"/>
          <w:szCs w:val="20"/>
        </w:rPr>
        <w:t xml:space="preserve"> </w:t>
      </w:r>
      <w:r w:rsidR="0045481D" w:rsidRPr="002B06BE">
        <w:rPr>
          <w:rFonts w:ascii="Helvetica" w:hAnsi="Helvetica"/>
          <w:sz w:val="20"/>
          <w:szCs w:val="20"/>
        </w:rPr>
        <w:t xml:space="preserve">alla </w:t>
      </w:r>
      <w:r w:rsidRPr="002B06BE">
        <w:rPr>
          <w:rFonts w:ascii="Helvetica" w:hAnsi="Helvetica"/>
          <w:sz w:val="20"/>
          <w:szCs w:val="20"/>
        </w:rPr>
        <w:t>15° Biennale di Dakar (</w:t>
      </w:r>
      <w:proofErr w:type="spellStart"/>
      <w:r w:rsidRPr="002B06BE">
        <w:rPr>
          <w:rFonts w:ascii="Helvetica" w:hAnsi="Helvetica"/>
          <w:sz w:val="20"/>
          <w:szCs w:val="20"/>
        </w:rPr>
        <w:t>Dakar</w:t>
      </w:r>
      <w:proofErr w:type="spellEnd"/>
      <w:r w:rsidRPr="002B06BE">
        <w:rPr>
          <w:rFonts w:ascii="Helvetica" w:hAnsi="Helvetica"/>
          <w:sz w:val="20"/>
          <w:szCs w:val="20"/>
        </w:rPr>
        <w:t>);</w:t>
      </w:r>
      <w:r w:rsidR="0077245B" w:rsidRPr="002B06BE">
        <w:rPr>
          <w:rFonts w:ascii="Helvetica" w:hAnsi="Helvetica"/>
          <w:sz w:val="20"/>
          <w:szCs w:val="20"/>
        </w:rPr>
        <w:t xml:space="preserve"> </w:t>
      </w:r>
      <w:r w:rsidR="0045481D" w:rsidRPr="002B06BE">
        <w:rPr>
          <w:rFonts w:ascii="Helvetica" w:hAnsi="Helvetica"/>
          <w:sz w:val="20"/>
          <w:szCs w:val="20"/>
        </w:rPr>
        <w:t xml:space="preserve">alla </w:t>
      </w:r>
      <w:r w:rsidR="0077245B" w:rsidRPr="002B06BE">
        <w:rPr>
          <w:rFonts w:ascii="Helvetica" w:hAnsi="Helvetica"/>
          <w:sz w:val="20"/>
          <w:szCs w:val="20"/>
        </w:rPr>
        <w:t>2°</w:t>
      </w:r>
      <w:r w:rsidRPr="002B06BE">
        <w:rPr>
          <w:rFonts w:ascii="Helvetica" w:hAnsi="Helvetica"/>
          <w:sz w:val="20"/>
          <w:szCs w:val="20"/>
        </w:rPr>
        <w:t xml:space="preserve"> Biennale di Valencia (</w:t>
      </w:r>
      <w:proofErr w:type="spellStart"/>
      <w:r w:rsidRPr="002B06BE">
        <w:rPr>
          <w:rFonts w:ascii="Helvetica" w:hAnsi="Helvetica"/>
          <w:sz w:val="20"/>
          <w:szCs w:val="20"/>
        </w:rPr>
        <w:t>Valencia</w:t>
      </w:r>
      <w:proofErr w:type="spellEnd"/>
      <w:r w:rsidRPr="002B06BE">
        <w:rPr>
          <w:rFonts w:ascii="Helvetica" w:hAnsi="Helvetica"/>
          <w:sz w:val="20"/>
          <w:szCs w:val="20"/>
        </w:rPr>
        <w:t xml:space="preserve">); </w:t>
      </w:r>
      <w:r w:rsidR="0045481D" w:rsidRPr="002B06BE">
        <w:rPr>
          <w:rFonts w:ascii="Helvetica" w:hAnsi="Helvetica"/>
          <w:sz w:val="20"/>
          <w:szCs w:val="20"/>
        </w:rPr>
        <w:t xml:space="preserve">alla </w:t>
      </w:r>
      <w:r w:rsidRPr="002B06BE">
        <w:rPr>
          <w:rFonts w:ascii="Helvetica" w:hAnsi="Helvetica"/>
          <w:sz w:val="20"/>
          <w:szCs w:val="20"/>
        </w:rPr>
        <w:t>16° Quadriennale di Roma (</w:t>
      </w:r>
      <w:proofErr w:type="spellStart"/>
      <w:r w:rsidRPr="002B06BE">
        <w:rPr>
          <w:rFonts w:ascii="Helvetica" w:hAnsi="Helvetica"/>
          <w:sz w:val="20"/>
          <w:szCs w:val="20"/>
        </w:rPr>
        <w:t>Roma</w:t>
      </w:r>
      <w:proofErr w:type="spellEnd"/>
      <w:r w:rsidRPr="002B06BE">
        <w:rPr>
          <w:rFonts w:ascii="Helvetica" w:hAnsi="Helvetica"/>
          <w:sz w:val="20"/>
          <w:szCs w:val="20"/>
        </w:rPr>
        <w:t xml:space="preserve">); </w:t>
      </w:r>
      <w:r w:rsidR="0045481D" w:rsidRPr="002B06BE">
        <w:rPr>
          <w:rFonts w:ascii="Helvetica" w:hAnsi="Helvetica"/>
          <w:sz w:val="20"/>
          <w:szCs w:val="20"/>
        </w:rPr>
        <w:t xml:space="preserve">alla </w:t>
      </w:r>
      <w:r w:rsidRPr="002B06BE">
        <w:rPr>
          <w:rFonts w:ascii="Helvetica" w:hAnsi="Helvetica"/>
          <w:sz w:val="20"/>
          <w:szCs w:val="20"/>
        </w:rPr>
        <w:t>14° Biennale Internazion</w:t>
      </w:r>
      <w:r w:rsidR="0045481D" w:rsidRPr="002B06BE">
        <w:rPr>
          <w:rFonts w:ascii="Helvetica" w:hAnsi="Helvetica"/>
          <w:sz w:val="20"/>
          <w:szCs w:val="20"/>
        </w:rPr>
        <w:t>ale di Scultura (</w:t>
      </w:r>
      <w:r w:rsidRPr="002B06BE">
        <w:rPr>
          <w:rFonts w:ascii="Helvetica" w:hAnsi="Helvetica"/>
          <w:sz w:val="20"/>
          <w:szCs w:val="20"/>
        </w:rPr>
        <w:t>Carrara</w:t>
      </w:r>
      <w:r w:rsidR="0045481D" w:rsidRPr="002B06BE">
        <w:rPr>
          <w:rFonts w:ascii="Helvetica" w:hAnsi="Helvetica"/>
          <w:sz w:val="20"/>
          <w:szCs w:val="20"/>
        </w:rPr>
        <w:t>)</w:t>
      </w:r>
      <w:r w:rsidRPr="002B06BE">
        <w:rPr>
          <w:rFonts w:ascii="Helvetica" w:hAnsi="Helvetica"/>
          <w:sz w:val="20"/>
          <w:szCs w:val="20"/>
        </w:rPr>
        <w:t>.</w:t>
      </w:r>
    </w:p>
    <w:p w14:paraId="7270E93D" w14:textId="77777777" w:rsidR="0024190A" w:rsidRDefault="0024190A" w:rsidP="00D83C24">
      <w:pPr>
        <w:rPr>
          <w:rFonts w:ascii="Helvetica" w:hAnsi="Helvetica"/>
          <w:b/>
          <w:color w:val="FF0000"/>
          <w:sz w:val="20"/>
          <w:szCs w:val="20"/>
        </w:rPr>
      </w:pPr>
    </w:p>
    <w:p w14:paraId="3066D2EE" w14:textId="77777777" w:rsidR="00C57761" w:rsidRDefault="00C57761" w:rsidP="00D83C24">
      <w:pPr>
        <w:rPr>
          <w:rFonts w:ascii="Helvetica" w:hAnsi="Helvetica"/>
          <w:b/>
          <w:color w:val="FF0000"/>
          <w:sz w:val="20"/>
          <w:szCs w:val="20"/>
        </w:rPr>
      </w:pPr>
    </w:p>
    <w:p w14:paraId="73B6B0ED" w14:textId="77777777" w:rsidR="00C57761" w:rsidRDefault="00C57761" w:rsidP="00D83C24">
      <w:pPr>
        <w:rPr>
          <w:rFonts w:ascii="Helvetica" w:hAnsi="Helvetica"/>
          <w:b/>
          <w:color w:val="FF0000"/>
          <w:sz w:val="20"/>
          <w:szCs w:val="20"/>
        </w:rPr>
      </w:pPr>
    </w:p>
    <w:p w14:paraId="33AA2A1F" w14:textId="77777777" w:rsidR="008C2F5E" w:rsidRDefault="008C2F5E" w:rsidP="00D83C24">
      <w:pPr>
        <w:rPr>
          <w:rFonts w:ascii="Helvetica" w:hAnsi="Helvetica"/>
          <w:b/>
          <w:color w:val="FF0000"/>
          <w:sz w:val="20"/>
          <w:szCs w:val="20"/>
        </w:rPr>
      </w:pPr>
    </w:p>
    <w:p w14:paraId="35709ED1" w14:textId="14FFAF09" w:rsidR="00D65203" w:rsidRDefault="00D65203" w:rsidP="00D83C24">
      <w:pPr>
        <w:rPr>
          <w:rFonts w:ascii="Helvetica" w:hAnsi="Helvetica"/>
          <w:b/>
          <w:color w:val="FF0000"/>
          <w:sz w:val="20"/>
          <w:szCs w:val="20"/>
        </w:rPr>
      </w:pPr>
      <w:hyperlink r:id="rId8" w:history="1">
        <w:r w:rsidRPr="00C7202E">
          <w:rPr>
            <w:rStyle w:val="Collegamentoipertestuale"/>
            <w:rFonts w:ascii="Helvetica" w:hAnsi="Helvetica"/>
            <w:b/>
            <w:sz w:val="20"/>
            <w:szCs w:val="20"/>
          </w:rPr>
          <w:t>www.ieedificio57.org</w:t>
        </w:r>
      </w:hyperlink>
    </w:p>
    <w:p w14:paraId="4E1D3C80" w14:textId="77777777" w:rsidR="00D65203" w:rsidRPr="002B06BE" w:rsidRDefault="00D65203" w:rsidP="00D83C24">
      <w:pPr>
        <w:rPr>
          <w:rFonts w:ascii="Helvetica" w:hAnsi="Helvetica"/>
          <w:b/>
          <w:color w:val="FF0000"/>
          <w:sz w:val="20"/>
          <w:szCs w:val="20"/>
        </w:rPr>
      </w:pPr>
      <w:bookmarkStart w:id="0" w:name="_GoBack"/>
      <w:bookmarkEnd w:id="0"/>
    </w:p>
    <w:sectPr w:rsidR="00D65203" w:rsidRPr="002B06BE" w:rsidSect="00D85D7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4BF1B" w14:textId="77777777" w:rsidR="00564354" w:rsidRDefault="00564354" w:rsidP="004E0856">
      <w:r>
        <w:separator/>
      </w:r>
    </w:p>
  </w:endnote>
  <w:endnote w:type="continuationSeparator" w:id="0">
    <w:p w14:paraId="44BD513D" w14:textId="77777777" w:rsidR="00564354" w:rsidRDefault="00564354" w:rsidP="004E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BA932" w14:textId="77777777" w:rsidR="00564354" w:rsidRDefault="00564354" w:rsidP="004E0856">
      <w:r>
        <w:separator/>
      </w:r>
    </w:p>
  </w:footnote>
  <w:footnote w:type="continuationSeparator" w:id="0">
    <w:p w14:paraId="4F09D8F6" w14:textId="77777777" w:rsidR="00564354" w:rsidRDefault="00564354" w:rsidP="004E0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55"/>
    <w:rsid w:val="00001A9F"/>
    <w:rsid w:val="00006DD8"/>
    <w:rsid w:val="000140BB"/>
    <w:rsid w:val="00014CC2"/>
    <w:rsid w:val="00020AE7"/>
    <w:rsid w:val="00027648"/>
    <w:rsid w:val="00031A70"/>
    <w:rsid w:val="00042EB8"/>
    <w:rsid w:val="00043BDE"/>
    <w:rsid w:val="00046BE9"/>
    <w:rsid w:val="00047E0C"/>
    <w:rsid w:val="000545BC"/>
    <w:rsid w:val="000546B1"/>
    <w:rsid w:val="000550A9"/>
    <w:rsid w:val="000623A5"/>
    <w:rsid w:val="00065AAD"/>
    <w:rsid w:val="0007035F"/>
    <w:rsid w:val="000779AF"/>
    <w:rsid w:val="00077E0A"/>
    <w:rsid w:val="000843E9"/>
    <w:rsid w:val="00086A15"/>
    <w:rsid w:val="0009215B"/>
    <w:rsid w:val="000925E6"/>
    <w:rsid w:val="00092940"/>
    <w:rsid w:val="00094F10"/>
    <w:rsid w:val="000974BE"/>
    <w:rsid w:val="00097C70"/>
    <w:rsid w:val="000A33D9"/>
    <w:rsid w:val="000A641B"/>
    <w:rsid w:val="000A659C"/>
    <w:rsid w:val="000A7C70"/>
    <w:rsid w:val="000C2455"/>
    <w:rsid w:val="000C2518"/>
    <w:rsid w:val="000C29E1"/>
    <w:rsid w:val="000C34C9"/>
    <w:rsid w:val="000C488E"/>
    <w:rsid w:val="000C57E2"/>
    <w:rsid w:val="000D7256"/>
    <w:rsid w:val="000E09EE"/>
    <w:rsid w:val="000E2442"/>
    <w:rsid w:val="000E4567"/>
    <w:rsid w:val="000F7C4C"/>
    <w:rsid w:val="00105AA5"/>
    <w:rsid w:val="00107688"/>
    <w:rsid w:val="00132BBC"/>
    <w:rsid w:val="00145B9D"/>
    <w:rsid w:val="00147596"/>
    <w:rsid w:val="00147B7B"/>
    <w:rsid w:val="0015001F"/>
    <w:rsid w:val="00151077"/>
    <w:rsid w:val="00153746"/>
    <w:rsid w:val="00155D43"/>
    <w:rsid w:val="00167459"/>
    <w:rsid w:val="00167D84"/>
    <w:rsid w:val="00174310"/>
    <w:rsid w:val="001821E5"/>
    <w:rsid w:val="00183895"/>
    <w:rsid w:val="001A2A93"/>
    <w:rsid w:val="001A33CB"/>
    <w:rsid w:val="001B413E"/>
    <w:rsid w:val="001C0F2E"/>
    <w:rsid w:val="001C1EDB"/>
    <w:rsid w:val="001D1173"/>
    <w:rsid w:val="001D7322"/>
    <w:rsid w:val="001D745A"/>
    <w:rsid w:val="001F7E60"/>
    <w:rsid w:val="00200B6C"/>
    <w:rsid w:val="00200D1E"/>
    <w:rsid w:val="00206C06"/>
    <w:rsid w:val="00214162"/>
    <w:rsid w:val="00222841"/>
    <w:rsid w:val="002359BF"/>
    <w:rsid w:val="0024190A"/>
    <w:rsid w:val="00241A1F"/>
    <w:rsid w:val="002565D1"/>
    <w:rsid w:val="00263C6A"/>
    <w:rsid w:val="002678BC"/>
    <w:rsid w:val="00271AFB"/>
    <w:rsid w:val="00274DC3"/>
    <w:rsid w:val="00284AB7"/>
    <w:rsid w:val="002925EA"/>
    <w:rsid w:val="00294A6A"/>
    <w:rsid w:val="0029584D"/>
    <w:rsid w:val="002A5A2B"/>
    <w:rsid w:val="002B017D"/>
    <w:rsid w:val="002B06BE"/>
    <w:rsid w:val="002B1560"/>
    <w:rsid w:val="002B30B3"/>
    <w:rsid w:val="002B68F9"/>
    <w:rsid w:val="002C127E"/>
    <w:rsid w:val="002C21D7"/>
    <w:rsid w:val="002C5FCD"/>
    <w:rsid w:val="002C679B"/>
    <w:rsid w:val="002C67CA"/>
    <w:rsid w:val="002D452F"/>
    <w:rsid w:val="002D5EEF"/>
    <w:rsid w:val="002D6F84"/>
    <w:rsid w:val="002E13C9"/>
    <w:rsid w:val="002E2892"/>
    <w:rsid w:val="002E6E33"/>
    <w:rsid w:val="002F2471"/>
    <w:rsid w:val="002F6210"/>
    <w:rsid w:val="003021CD"/>
    <w:rsid w:val="003130CD"/>
    <w:rsid w:val="00324885"/>
    <w:rsid w:val="00333970"/>
    <w:rsid w:val="0033453B"/>
    <w:rsid w:val="00341ECF"/>
    <w:rsid w:val="00341F9E"/>
    <w:rsid w:val="00343D27"/>
    <w:rsid w:val="00346156"/>
    <w:rsid w:val="00351292"/>
    <w:rsid w:val="0035453D"/>
    <w:rsid w:val="003622F8"/>
    <w:rsid w:val="003623F5"/>
    <w:rsid w:val="00365276"/>
    <w:rsid w:val="00390C61"/>
    <w:rsid w:val="00394104"/>
    <w:rsid w:val="003A001C"/>
    <w:rsid w:val="003A17FA"/>
    <w:rsid w:val="003B42AF"/>
    <w:rsid w:val="003C1927"/>
    <w:rsid w:val="003C1E7B"/>
    <w:rsid w:val="003C5C83"/>
    <w:rsid w:val="003C61FB"/>
    <w:rsid w:val="003D0183"/>
    <w:rsid w:val="003D0992"/>
    <w:rsid w:val="003D6E96"/>
    <w:rsid w:val="003E1933"/>
    <w:rsid w:val="003E6935"/>
    <w:rsid w:val="003F4995"/>
    <w:rsid w:val="00400801"/>
    <w:rsid w:val="00401EF2"/>
    <w:rsid w:val="00403A02"/>
    <w:rsid w:val="00403C3B"/>
    <w:rsid w:val="00411860"/>
    <w:rsid w:val="00412B68"/>
    <w:rsid w:val="00415968"/>
    <w:rsid w:val="00444382"/>
    <w:rsid w:val="0045481D"/>
    <w:rsid w:val="00467DF0"/>
    <w:rsid w:val="00480581"/>
    <w:rsid w:val="004A4C38"/>
    <w:rsid w:val="004A6AAE"/>
    <w:rsid w:val="004B41C9"/>
    <w:rsid w:val="004C30B7"/>
    <w:rsid w:val="004D0BC9"/>
    <w:rsid w:val="004E0856"/>
    <w:rsid w:val="004E3994"/>
    <w:rsid w:val="004E51AD"/>
    <w:rsid w:val="004F0DDA"/>
    <w:rsid w:val="00502420"/>
    <w:rsid w:val="00512289"/>
    <w:rsid w:val="0051309F"/>
    <w:rsid w:val="005237E7"/>
    <w:rsid w:val="005259AF"/>
    <w:rsid w:val="00530EA6"/>
    <w:rsid w:val="005319DA"/>
    <w:rsid w:val="00532E9C"/>
    <w:rsid w:val="0053370C"/>
    <w:rsid w:val="00534348"/>
    <w:rsid w:val="005362F3"/>
    <w:rsid w:val="005454F5"/>
    <w:rsid w:val="0056079B"/>
    <w:rsid w:val="00561DA7"/>
    <w:rsid w:val="00562C8F"/>
    <w:rsid w:val="00564354"/>
    <w:rsid w:val="005663BF"/>
    <w:rsid w:val="005740F4"/>
    <w:rsid w:val="005755C2"/>
    <w:rsid w:val="00585139"/>
    <w:rsid w:val="00587C92"/>
    <w:rsid w:val="005929B1"/>
    <w:rsid w:val="005A5EE4"/>
    <w:rsid w:val="005B2B72"/>
    <w:rsid w:val="005C4881"/>
    <w:rsid w:val="005C79EF"/>
    <w:rsid w:val="005D72A8"/>
    <w:rsid w:val="005E2E93"/>
    <w:rsid w:val="005E7384"/>
    <w:rsid w:val="005F4588"/>
    <w:rsid w:val="00601278"/>
    <w:rsid w:val="006024BA"/>
    <w:rsid w:val="006155C5"/>
    <w:rsid w:val="00615AC7"/>
    <w:rsid w:val="00623ED2"/>
    <w:rsid w:val="0062741E"/>
    <w:rsid w:val="0063238B"/>
    <w:rsid w:val="00632AE4"/>
    <w:rsid w:val="00633855"/>
    <w:rsid w:val="0064327D"/>
    <w:rsid w:val="006445A0"/>
    <w:rsid w:val="00644B5D"/>
    <w:rsid w:val="00652EF5"/>
    <w:rsid w:val="00660488"/>
    <w:rsid w:val="00660C95"/>
    <w:rsid w:val="00661ACC"/>
    <w:rsid w:val="006665EA"/>
    <w:rsid w:val="00673C56"/>
    <w:rsid w:val="0067419C"/>
    <w:rsid w:val="00693391"/>
    <w:rsid w:val="00696738"/>
    <w:rsid w:val="00697257"/>
    <w:rsid w:val="006A30A6"/>
    <w:rsid w:val="006A47E7"/>
    <w:rsid w:val="006B6ECC"/>
    <w:rsid w:val="006E1178"/>
    <w:rsid w:val="006E2077"/>
    <w:rsid w:val="006F2B4D"/>
    <w:rsid w:val="007064BD"/>
    <w:rsid w:val="0070651D"/>
    <w:rsid w:val="0071024C"/>
    <w:rsid w:val="00710FFA"/>
    <w:rsid w:val="0071468C"/>
    <w:rsid w:val="00720869"/>
    <w:rsid w:val="007254D3"/>
    <w:rsid w:val="00730B34"/>
    <w:rsid w:val="00730C21"/>
    <w:rsid w:val="00731767"/>
    <w:rsid w:val="00741F30"/>
    <w:rsid w:val="0075050C"/>
    <w:rsid w:val="00751CDB"/>
    <w:rsid w:val="0075305C"/>
    <w:rsid w:val="007578AD"/>
    <w:rsid w:val="00763393"/>
    <w:rsid w:val="0077245B"/>
    <w:rsid w:val="0078060F"/>
    <w:rsid w:val="00782C4A"/>
    <w:rsid w:val="00784A5C"/>
    <w:rsid w:val="007A7EBF"/>
    <w:rsid w:val="007B25E6"/>
    <w:rsid w:val="007B5C77"/>
    <w:rsid w:val="007C4B71"/>
    <w:rsid w:val="007E0FA1"/>
    <w:rsid w:val="007E5CDB"/>
    <w:rsid w:val="007F4EA1"/>
    <w:rsid w:val="008016E8"/>
    <w:rsid w:val="0080372F"/>
    <w:rsid w:val="00805454"/>
    <w:rsid w:val="00811362"/>
    <w:rsid w:val="00815B4C"/>
    <w:rsid w:val="00820ACF"/>
    <w:rsid w:val="00822F14"/>
    <w:rsid w:val="008262F0"/>
    <w:rsid w:val="0082757D"/>
    <w:rsid w:val="00830EC1"/>
    <w:rsid w:val="00836B02"/>
    <w:rsid w:val="0084001C"/>
    <w:rsid w:val="00840DD3"/>
    <w:rsid w:val="0084451F"/>
    <w:rsid w:val="00850350"/>
    <w:rsid w:val="0085195A"/>
    <w:rsid w:val="00861FE6"/>
    <w:rsid w:val="00862A1F"/>
    <w:rsid w:val="008829EF"/>
    <w:rsid w:val="00891948"/>
    <w:rsid w:val="008954FB"/>
    <w:rsid w:val="00897B61"/>
    <w:rsid w:val="008A01D3"/>
    <w:rsid w:val="008A7757"/>
    <w:rsid w:val="008B1486"/>
    <w:rsid w:val="008C28C5"/>
    <w:rsid w:val="008C2F5E"/>
    <w:rsid w:val="008C603D"/>
    <w:rsid w:val="008E5D03"/>
    <w:rsid w:val="008E5F1B"/>
    <w:rsid w:val="008F25D3"/>
    <w:rsid w:val="008F40B2"/>
    <w:rsid w:val="00910C9D"/>
    <w:rsid w:val="00910D15"/>
    <w:rsid w:val="00912059"/>
    <w:rsid w:val="00912B46"/>
    <w:rsid w:val="00914A87"/>
    <w:rsid w:val="00914B54"/>
    <w:rsid w:val="009176CB"/>
    <w:rsid w:val="00931107"/>
    <w:rsid w:val="00940864"/>
    <w:rsid w:val="00941B21"/>
    <w:rsid w:val="00945ACE"/>
    <w:rsid w:val="009476BC"/>
    <w:rsid w:val="00947CF5"/>
    <w:rsid w:val="00960D91"/>
    <w:rsid w:val="00963E7F"/>
    <w:rsid w:val="00972250"/>
    <w:rsid w:val="00981305"/>
    <w:rsid w:val="0098416A"/>
    <w:rsid w:val="00984A36"/>
    <w:rsid w:val="00991CB5"/>
    <w:rsid w:val="00994FF6"/>
    <w:rsid w:val="009A1203"/>
    <w:rsid w:val="009A1630"/>
    <w:rsid w:val="009A60A8"/>
    <w:rsid w:val="009B1C08"/>
    <w:rsid w:val="009B6619"/>
    <w:rsid w:val="009C1BDD"/>
    <w:rsid w:val="009D29F2"/>
    <w:rsid w:val="009E67A5"/>
    <w:rsid w:val="009F4F70"/>
    <w:rsid w:val="00A05C0E"/>
    <w:rsid w:val="00A06D68"/>
    <w:rsid w:val="00A07430"/>
    <w:rsid w:val="00A12EF0"/>
    <w:rsid w:val="00A225EF"/>
    <w:rsid w:val="00A23D14"/>
    <w:rsid w:val="00A24EA8"/>
    <w:rsid w:val="00A32E56"/>
    <w:rsid w:val="00A378E4"/>
    <w:rsid w:val="00A434EA"/>
    <w:rsid w:val="00A4378E"/>
    <w:rsid w:val="00A43C98"/>
    <w:rsid w:val="00A43F7B"/>
    <w:rsid w:val="00A44B6A"/>
    <w:rsid w:val="00A572B9"/>
    <w:rsid w:val="00A6032E"/>
    <w:rsid w:val="00A70DEE"/>
    <w:rsid w:val="00A72281"/>
    <w:rsid w:val="00A8262D"/>
    <w:rsid w:val="00A91AF6"/>
    <w:rsid w:val="00A9247B"/>
    <w:rsid w:val="00A96E79"/>
    <w:rsid w:val="00AA02ED"/>
    <w:rsid w:val="00AA0B7F"/>
    <w:rsid w:val="00AA6B94"/>
    <w:rsid w:val="00AA760F"/>
    <w:rsid w:val="00AB1ADC"/>
    <w:rsid w:val="00AB472E"/>
    <w:rsid w:val="00AB6DAF"/>
    <w:rsid w:val="00AC3355"/>
    <w:rsid w:val="00AF3230"/>
    <w:rsid w:val="00AF5B2C"/>
    <w:rsid w:val="00AF7E55"/>
    <w:rsid w:val="00B06521"/>
    <w:rsid w:val="00B10D46"/>
    <w:rsid w:val="00B16BFA"/>
    <w:rsid w:val="00B20EDC"/>
    <w:rsid w:val="00B26E94"/>
    <w:rsid w:val="00B36DDC"/>
    <w:rsid w:val="00B4048E"/>
    <w:rsid w:val="00B41051"/>
    <w:rsid w:val="00B432A4"/>
    <w:rsid w:val="00B51F8C"/>
    <w:rsid w:val="00B545AB"/>
    <w:rsid w:val="00B61CEE"/>
    <w:rsid w:val="00B669E5"/>
    <w:rsid w:val="00B735C4"/>
    <w:rsid w:val="00B7376F"/>
    <w:rsid w:val="00B7560A"/>
    <w:rsid w:val="00B82907"/>
    <w:rsid w:val="00BA24BE"/>
    <w:rsid w:val="00BA7822"/>
    <w:rsid w:val="00BB1E2A"/>
    <w:rsid w:val="00BB32BC"/>
    <w:rsid w:val="00BB40E4"/>
    <w:rsid w:val="00BB705D"/>
    <w:rsid w:val="00BC604E"/>
    <w:rsid w:val="00BC628F"/>
    <w:rsid w:val="00BD3644"/>
    <w:rsid w:val="00BE17A4"/>
    <w:rsid w:val="00BE553C"/>
    <w:rsid w:val="00BF1995"/>
    <w:rsid w:val="00BF2926"/>
    <w:rsid w:val="00BF4737"/>
    <w:rsid w:val="00BF5256"/>
    <w:rsid w:val="00C029A9"/>
    <w:rsid w:val="00C06326"/>
    <w:rsid w:val="00C268C1"/>
    <w:rsid w:val="00C349E5"/>
    <w:rsid w:val="00C4009A"/>
    <w:rsid w:val="00C4533C"/>
    <w:rsid w:val="00C4633B"/>
    <w:rsid w:val="00C57761"/>
    <w:rsid w:val="00C64E58"/>
    <w:rsid w:val="00C73B21"/>
    <w:rsid w:val="00C84717"/>
    <w:rsid w:val="00C91DD8"/>
    <w:rsid w:val="00CA06F9"/>
    <w:rsid w:val="00CA6643"/>
    <w:rsid w:val="00CC4F47"/>
    <w:rsid w:val="00CC5EB8"/>
    <w:rsid w:val="00D02F12"/>
    <w:rsid w:val="00D03FBE"/>
    <w:rsid w:val="00D10EF9"/>
    <w:rsid w:val="00D117BA"/>
    <w:rsid w:val="00D15678"/>
    <w:rsid w:val="00D15E2A"/>
    <w:rsid w:val="00D22265"/>
    <w:rsid w:val="00D273F2"/>
    <w:rsid w:val="00D31B12"/>
    <w:rsid w:val="00D4286F"/>
    <w:rsid w:val="00D5155C"/>
    <w:rsid w:val="00D54731"/>
    <w:rsid w:val="00D65203"/>
    <w:rsid w:val="00D76C25"/>
    <w:rsid w:val="00D83C24"/>
    <w:rsid w:val="00D85D79"/>
    <w:rsid w:val="00D91937"/>
    <w:rsid w:val="00D95D45"/>
    <w:rsid w:val="00DA00E8"/>
    <w:rsid w:val="00DA33B9"/>
    <w:rsid w:val="00DA4E47"/>
    <w:rsid w:val="00DA6E04"/>
    <w:rsid w:val="00DB0D23"/>
    <w:rsid w:val="00DB483D"/>
    <w:rsid w:val="00DC3E8A"/>
    <w:rsid w:val="00DC606F"/>
    <w:rsid w:val="00DE0790"/>
    <w:rsid w:val="00DE2AB7"/>
    <w:rsid w:val="00DE7DEB"/>
    <w:rsid w:val="00DF72B1"/>
    <w:rsid w:val="00E04C2A"/>
    <w:rsid w:val="00E1528B"/>
    <w:rsid w:val="00E15B07"/>
    <w:rsid w:val="00E169BA"/>
    <w:rsid w:val="00E3608A"/>
    <w:rsid w:val="00E472BC"/>
    <w:rsid w:val="00E50659"/>
    <w:rsid w:val="00E61408"/>
    <w:rsid w:val="00E61E33"/>
    <w:rsid w:val="00E61EF8"/>
    <w:rsid w:val="00E67257"/>
    <w:rsid w:val="00E7424D"/>
    <w:rsid w:val="00E74EC5"/>
    <w:rsid w:val="00E7716F"/>
    <w:rsid w:val="00E77A8A"/>
    <w:rsid w:val="00E77D8B"/>
    <w:rsid w:val="00E835B5"/>
    <w:rsid w:val="00E848DD"/>
    <w:rsid w:val="00E91067"/>
    <w:rsid w:val="00EA2293"/>
    <w:rsid w:val="00EA32C7"/>
    <w:rsid w:val="00EB66C1"/>
    <w:rsid w:val="00EB6F5D"/>
    <w:rsid w:val="00EC226D"/>
    <w:rsid w:val="00EC3CCC"/>
    <w:rsid w:val="00EC3E61"/>
    <w:rsid w:val="00EC588B"/>
    <w:rsid w:val="00EC5BFD"/>
    <w:rsid w:val="00EC670D"/>
    <w:rsid w:val="00ED0774"/>
    <w:rsid w:val="00ED0C6C"/>
    <w:rsid w:val="00ED3EA5"/>
    <w:rsid w:val="00ED5BFB"/>
    <w:rsid w:val="00EE1578"/>
    <w:rsid w:val="00EE50A4"/>
    <w:rsid w:val="00F04A5C"/>
    <w:rsid w:val="00F107F5"/>
    <w:rsid w:val="00F14B30"/>
    <w:rsid w:val="00F34F5C"/>
    <w:rsid w:val="00F364BB"/>
    <w:rsid w:val="00F4688C"/>
    <w:rsid w:val="00F46E75"/>
    <w:rsid w:val="00F46E86"/>
    <w:rsid w:val="00F5345C"/>
    <w:rsid w:val="00F62622"/>
    <w:rsid w:val="00F62C92"/>
    <w:rsid w:val="00F740B8"/>
    <w:rsid w:val="00F75974"/>
    <w:rsid w:val="00F7722B"/>
    <w:rsid w:val="00F81952"/>
    <w:rsid w:val="00F82CB4"/>
    <w:rsid w:val="00F830A3"/>
    <w:rsid w:val="00F8652C"/>
    <w:rsid w:val="00F871B9"/>
    <w:rsid w:val="00F93874"/>
    <w:rsid w:val="00F96733"/>
    <w:rsid w:val="00F974D4"/>
    <w:rsid w:val="00FA4408"/>
    <w:rsid w:val="00FD4578"/>
    <w:rsid w:val="00FD7EF1"/>
    <w:rsid w:val="00FE70C8"/>
    <w:rsid w:val="00FF082F"/>
    <w:rsid w:val="00FF30D4"/>
    <w:rsid w:val="00FF7E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0774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6445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6445A0"/>
    <w:pPr>
      <w:spacing w:before="100" w:beforeAutospacing="1" w:after="100" w:afterAutospacing="1"/>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856"/>
    <w:pPr>
      <w:tabs>
        <w:tab w:val="center" w:pos="4819"/>
        <w:tab w:val="right" w:pos="9638"/>
      </w:tabs>
    </w:pPr>
  </w:style>
  <w:style w:type="character" w:customStyle="1" w:styleId="IntestazioneCarattere">
    <w:name w:val="Intestazione Carattere"/>
    <w:basedOn w:val="Carpredefinitoparagrafo"/>
    <w:link w:val="Intestazione"/>
    <w:uiPriority w:val="99"/>
    <w:rsid w:val="004E0856"/>
  </w:style>
  <w:style w:type="paragraph" w:styleId="Pidipagina">
    <w:name w:val="footer"/>
    <w:basedOn w:val="Normale"/>
    <w:link w:val="PidipaginaCarattere"/>
    <w:uiPriority w:val="99"/>
    <w:unhideWhenUsed/>
    <w:rsid w:val="004E0856"/>
    <w:pPr>
      <w:tabs>
        <w:tab w:val="center" w:pos="4819"/>
        <w:tab w:val="right" w:pos="9638"/>
      </w:tabs>
    </w:pPr>
  </w:style>
  <w:style w:type="character" w:customStyle="1" w:styleId="PidipaginaCarattere">
    <w:name w:val="Piè di pagina Carattere"/>
    <w:basedOn w:val="Carpredefinitoparagrafo"/>
    <w:link w:val="Pidipagina"/>
    <w:uiPriority w:val="99"/>
    <w:rsid w:val="004E0856"/>
  </w:style>
  <w:style w:type="paragraph" w:styleId="Mappadocumento">
    <w:name w:val="Document Map"/>
    <w:basedOn w:val="Normale"/>
    <w:link w:val="MappadocumentoCarattere"/>
    <w:uiPriority w:val="99"/>
    <w:semiHidden/>
    <w:unhideWhenUsed/>
    <w:rsid w:val="006445A0"/>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6445A0"/>
    <w:rPr>
      <w:rFonts w:ascii="Times New Roman" w:hAnsi="Times New Roman" w:cs="Times New Roman"/>
    </w:rPr>
  </w:style>
  <w:style w:type="character" w:customStyle="1" w:styleId="Titolo3Carattere">
    <w:name w:val="Titolo 3 Carattere"/>
    <w:basedOn w:val="Carpredefinitoparagrafo"/>
    <w:link w:val="Titolo3"/>
    <w:uiPriority w:val="9"/>
    <w:rsid w:val="006445A0"/>
    <w:rPr>
      <w:rFonts w:ascii="Times New Roman" w:hAnsi="Times New Roman" w:cs="Times New Roman"/>
      <w:b/>
      <w:bCs/>
      <w:sz w:val="27"/>
      <w:szCs w:val="27"/>
      <w:lang w:eastAsia="it-IT"/>
    </w:rPr>
  </w:style>
  <w:style w:type="paragraph" w:customStyle="1" w:styleId="font9">
    <w:name w:val="font_9"/>
    <w:basedOn w:val="Normale"/>
    <w:rsid w:val="006445A0"/>
    <w:pPr>
      <w:spacing w:before="100" w:beforeAutospacing="1" w:after="100" w:afterAutospacing="1"/>
    </w:pPr>
    <w:rPr>
      <w:rFonts w:ascii="Times New Roman" w:hAnsi="Times New Roman" w:cs="Times New Roman"/>
      <w:lang w:eastAsia="it-IT"/>
    </w:rPr>
  </w:style>
  <w:style w:type="character" w:customStyle="1" w:styleId="wixui-rich-texttext">
    <w:name w:val="wixui-rich-text__text"/>
    <w:basedOn w:val="Carpredefinitoparagrafo"/>
    <w:rsid w:val="006445A0"/>
  </w:style>
  <w:style w:type="character" w:customStyle="1" w:styleId="backcolor37">
    <w:name w:val="backcolor_37"/>
    <w:basedOn w:val="Carpredefinitoparagrafo"/>
    <w:rsid w:val="006445A0"/>
  </w:style>
  <w:style w:type="character" w:customStyle="1" w:styleId="Titolo2Carattere">
    <w:name w:val="Titolo 2 Carattere"/>
    <w:basedOn w:val="Carpredefinitoparagrafo"/>
    <w:link w:val="Titolo2"/>
    <w:uiPriority w:val="9"/>
    <w:semiHidden/>
    <w:rsid w:val="006445A0"/>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6445A0"/>
    <w:rPr>
      <w:color w:val="0563C1" w:themeColor="hyperlink"/>
      <w:u w:val="single"/>
    </w:rPr>
  </w:style>
  <w:style w:type="character" w:styleId="Collegamentovisitato">
    <w:name w:val="FollowedHyperlink"/>
    <w:basedOn w:val="Carpredefinitoparagrafo"/>
    <w:uiPriority w:val="99"/>
    <w:semiHidden/>
    <w:unhideWhenUsed/>
    <w:rsid w:val="00BE5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98490">
      <w:bodyDiv w:val="1"/>
      <w:marLeft w:val="0"/>
      <w:marRight w:val="0"/>
      <w:marTop w:val="0"/>
      <w:marBottom w:val="0"/>
      <w:divBdr>
        <w:top w:val="none" w:sz="0" w:space="0" w:color="auto"/>
        <w:left w:val="none" w:sz="0" w:space="0" w:color="auto"/>
        <w:bottom w:val="none" w:sz="0" w:space="0" w:color="auto"/>
        <w:right w:val="none" w:sz="0" w:space="0" w:color="auto"/>
      </w:divBdr>
    </w:div>
    <w:div w:id="1138257363">
      <w:bodyDiv w:val="1"/>
      <w:marLeft w:val="0"/>
      <w:marRight w:val="0"/>
      <w:marTop w:val="0"/>
      <w:marBottom w:val="0"/>
      <w:divBdr>
        <w:top w:val="none" w:sz="0" w:space="0" w:color="auto"/>
        <w:left w:val="none" w:sz="0" w:space="0" w:color="auto"/>
        <w:bottom w:val="none" w:sz="0" w:space="0" w:color="auto"/>
        <w:right w:val="none" w:sz="0" w:space="0" w:color="auto"/>
      </w:divBdr>
    </w:div>
    <w:div w:id="1504975587">
      <w:bodyDiv w:val="1"/>
      <w:marLeft w:val="0"/>
      <w:marRight w:val="0"/>
      <w:marTop w:val="0"/>
      <w:marBottom w:val="0"/>
      <w:divBdr>
        <w:top w:val="none" w:sz="0" w:space="0" w:color="auto"/>
        <w:left w:val="none" w:sz="0" w:space="0" w:color="auto"/>
        <w:bottom w:val="none" w:sz="0" w:space="0" w:color="auto"/>
        <w:right w:val="none" w:sz="0" w:space="0" w:color="auto"/>
      </w:divBdr>
    </w:div>
    <w:div w:id="1671104051">
      <w:bodyDiv w:val="1"/>
      <w:marLeft w:val="0"/>
      <w:marRight w:val="0"/>
      <w:marTop w:val="0"/>
      <w:marBottom w:val="0"/>
      <w:divBdr>
        <w:top w:val="none" w:sz="0" w:space="0" w:color="auto"/>
        <w:left w:val="none" w:sz="0" w:space="0" w:color="auto"/>
        <w:bottom w:val="none" w:sz="0" w:space="0" w:color="auto"/>
        <w:right w:val="none" w:sz="0" w:space="0" w:color="auto"/>
      </w:divBdr>
    </w:div>
    <w:div w:id="1698851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9663">
          <w:marLeft w:val="0"/>
          <w:marRight w:val="0"/>
          <w:marTop w:val="0"/>
          <w:marBottom w:val="0"/>
          <w:divBdr>
            <w:top w:val="none" w:sz="0" w:space="0" w:color="auto"/>
            <w:left w:val="none" w:sz="0" w:space="0" w:color="auto"/>
            <w:bottom w:val="none" w:sz="0" w:space="0" w:color="auto"/>
            <w:right w:val="none" w:sz="0" w:space="0" w:color="auto"/>
          </w:divBdr>
        </w:div>
        <w:div w:id="17708517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ieedificio57@gmail.com" TargetMode="External"/><Relationship Id="rId7" Type="http://schemas.openxmlformats.org/officeDocument/2006/relationships/hyperlink" Target="mailto:mevannucci@gmail.com" TargetMode="External"/><Relationship Id="rId8" Type="http://schemas.openxmlformats.org/officeDocument/2006/relationships/hyperlink" Target="http://www.ieedificio57.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4</Pages>
  <Words>1601</Words>
  <Characters>9127</Characters>
  <Application>Microsoft Macintosh Word</Application>
  <DocSecurity>0</DocSecurity>
  <Lines>76</Lines>
  <Paragraphs>21</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    ieedificio57</vt:lpstr>
      <vt:lpstr>        LORIS CECCHINI MICHELANGELO CONSANI</vt:lpstr>
      <vt:lpstr>Inaugurazione sabato 14 settembre, ieedificio57, via di Berignano 57, San Gimign</vt:lpstr>
      <vt:lpstr>Da domenica 15 settembre 2024 fino al 10 febbraio 2025 visitabile su appuntament</vt:lpstr>
      <vt:lpstr/>
      <vt:lpstr>Il primo artista chiamato per questo dialogo a due è Loris Cecchini. </vt:lpstr>
      <vt:lpstr/>
      <vt:lpstr>Loris Cecchini (Milano 1969).</vt: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120</cp:revision>
  <dcterms:created xsi:type="dcterms:W3CDTF">2024-07-29T10:46:00Z</dcterms:created>
  <dcterms:modified xsi:type="dcterms:W3CDTF">2024-09-09T14:37:00Z</dcterms:modified>
</cp:coreProperties>
</file>